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13" w:rsidRPr="008B2178" w:rsidRDefault="00457813" w:rsidP="00457813">
      <w:pPr>
        <w:bidi w:val="0"/>
        <w:jc w:val="center"/>
        <w:rPr>
          <w:rFonts w:cs="B Nazanin"/>
          <w:b/>
          <w:bCs/>
          <w:sz w:val="28"/>
          <w:szCs w:val="28"/>
          <w:rtl/>
        </w:rPr>
      </w:pPr>
      <w:r w:rsidRPr="008B2178">
        <w:rPr>
          <w:rFonts w:cs="B Nazanin" w:hint="cs"/>
          <w:b/>
          <w:bCs/>
          <w:sz w:val="28"/>
          <w:szCs w:val="28"/>
          <w:rtl/>
        </w:rPr>
        <w:t>مراکز پذیره نویسی اهداکنندگان بزرگسال سلول های بنیادی خون ساز به غیر خویشاوند: در جهان و ایران</w:t>
      </w:r>
    </w:p>
    <w:p w:rsidR="00457813" w:rsidRPr="008B2178" w:rsidRDefault="00457813" w:rsidP="00D32A31">
      <w:pPr>
        <w:pStyle w:val="Title"/>
        <w:spacing w:line="192" w:lineRule="auto"/>
        <w:ind w:left="141" w:right="697"/>
        <w:jc w:val="lowKashida"/>
        <w:rPr>
          <w:rFonts w:cs="B Nazanin"/>
          <w:bCs w:val="0"/>
          <w:sz w:val="32"/>
          <w:rtl/>
          <w:lang w:bidi="fa-IR"/>
        </w:rPr>
      </w:pPr>
      <w:r w:rsidRPr="008B2178">
        <w:rPr>
          <w:rFonts w:cs="B Nazanin" w:hint="cs"/>
          <w:bCs w:val="0"/>
          <w:sz w:val="32"/>
          <w:rtl/>
          <w:lang w:bidi="fa-IR"/>
        </w:rPr>
        <w:t>چكيد</w:t>
      </w:r>
      <w:r w:rsidRPr="008B2178">
        <w:rPr>
          <w:rFonts w:cs="B Nazanin"/>
          <w:bCs w:val="0"/>
          <w:sz w:val="32"/>
          <w:rtl/>
        </w:rPr>
        <w:t>ه</w:t>
      </w:r>
      <w:r w:rsidR="00D32A31">
        <w:rPr>
          <w:rFonts w:cs="B Nazanin" w:hint="cs"/>
          <w:bCs w:val="0"/>
          <w:sz w:val="32"/>
          <w:rtl/>
          <w:lang w:bidi="fa-IR"/>
        </w:rPr>
        <w:t>:</w:t>
      </w:r>
    </w:p>
    <w:p w:rsidR="00457813" w:rsidRPr="008B2178" w:rsidRDefault="00457813" w:rsidP="00457813">
      <w:pPr>
        <w:spacing w:line="192" w:lineRule="auto"/>
        <w:ind w:left="725" w:right="702"/>
        <w:jc w:val="lowKashida"/>
        <w:rPr>
          <w:rFonts w:cs="B Nazanin"/>
          <w:b/>
          <w:bCs/>
          <w:i/>
          <w:iCs/>
          <w:rtl/>
        </w:rPr>
      </w:pPr>
    </w:p>
    <w:p w:rsidR="00457813" w:rsidRPr="00C50621" w:rsidRDefault="00457813" w:rsidP="003978E3">
      <w:pPr>
        <w:spacing w:line="192" w:lineRule="auto"/>
        <w:jc w:val="lowKashida"/>
        <w:rPr>
          <w:rFonts w:cs="B Nazanin"/>
          <w:color w:val="FF0000"/>
          <w:rtl/>
        </w:rPr>
      </w:pPr>
      <w:r w:rsidRPr="008B2178">
        <w:rPr>
          <w:rFonts w:cs="B Nazanin" w:hint="cs"/>
          <w:rtl/>
        </w:rPr>
        <w:t xml:space="preserve">بیش از </w:t>
      </w:r>
      <w:r>
        <w:rPr>
          <w:rFonts w:cs="B Nazanin" w:hint="cs"/>
          <w:rtl/>
        </w:rPr>
        <w:t xml:space="preserve">پنج </w:t>
      </w:r>
      <w:r w:rsidRPr="008B2178">
        <w:rPr>
          <w:rFonts w:cs="B Nazanin" w:hint="cs"/>
          <w:rtl/>
        </w:rPr>
        <w:t xml:space="preserve"> دهه است که پیوند سلول های بنیادی خون ساز برای درمان بیماران مبتلا به بدخیمی های خونی, اختلالات متابولیکی و نقایص ایمنی مقدور  است.</w:t>
      </w:r>
      <w:r w:rsidRPr="008B2178">
        <w:rPr>
          <w:rFonts w:cs="B Nazanin" w:hint="cs"/>
          <w:sz w:val="18"/>
          <w:rtl/>
        </w:rPr>
        <w:t xml:space="preserve"> </w:t>
      </w:r>
      <w:r w:rsidR="00C50621" w:rsidRPr="00C50621">
        <w:rPr>
          <w:rFonts w:cs="B Nazanin" w:hint="cs"/>
          <w:color w:val="FF0000"/>
          <w:sz w:val="18"/>
          <w:rtl/>
          <w:lang w:bidi="fa-IR"/>
        </w:rPr>
        <w:t xml:space="preserve">پیوند سلول های بنیادی از گیرنده با </w:t>
      </w:r>
      <w:r w:rsidR="003978E3">
        <w:rPr>
          <w:color w:val="FF0000"/>
        </w:rPr>
        <w:t xml:space="preserve"> </w:t>
      </w:r>
      <w:r w:rsidR="00C50621" w:rsidRPr="00C50621">
        <w:rPr>
          <w:color w:val="FF0000"/>
        </w:rPr>
        <w:t>HLA</w:t>
      </w:r>
      <w:r w:rsidR="003978E3">
        <w:rPr>
          <w:rFonts w:cs="B Nazanin" w:hint="cs"/>
          <w:color w:val="FF0000"/>
          <w:sz w:val="18"/>
          <w:rtl/>
          <w:lang w:bidi="fa-IR"/>
        </w:rPr>
        <w:t xml:space="preserve">مشابه </w:t>
      </w:r>
      <w:r w:rsidR="00C50621" w:rsidRPr="00C50621">
        <w:rPr>
          <w:rFonts w:cs="B Nazanin" w:hint="cs"/>
          <w:color w:val="FF0000"/>
          <w:sz w:val="18"/>
          <w:rtl/>
          <w:lang w:bidi="fa-IR"/>
        </w:rPr>
        <w:t>ارجح است و معمولا اولین انتخاب خواهر و برادر بیمار</w:t>
      </w:r>
      <w:r w:rsidR="005163D3">
        <w:rPr>
          <w:rFonts w:cs="B Nazanin" w:hint="cs"/>
          <w:color w:val="FF0000"/>
          <w:sz w:val="18"/>
          <w:rtl/>
          <w:lang w:bidi="fa-IR"/>
        </w:rPr>
        <w:t xml:space="preserve">     </w:t>
      </w:r>
      <w:r w:rsidR="00C50621" w:rsidRPr="00C50621">
        <w:rPr>
          <w:rFonts w:cs="B Nazanin" w:hint="cs"/>
          <w:color w:val="FF0000"/>
          <w:sz w:val="18"/>
          <w:rtl/>
          <w:lang w:bidi="fa-IR"/>
        </w:rPr>
        <w:t xml:space="preserve"> می باشند.  </w:t>
      </w:r>
      <w:r w:rsidRPr="008031AB">
        <w:rPr>
          <w:rFonts w:cs="B Nazanin" w:hint="cs"/>
          <w:rtl/>
        </w:rPr>
        <w:t xml:space="preserve">در صورت عدم وجود اهداکننده </w:t>
      </w:r>
      <w:r w:rsidRPr="00C50621">
        <w:rPr>
          <w:rFonts w:cs="B Nazanin" w:hint="cs"/>
          <w:color w:val="FF0000"/>
          <w:rtl/>
        </w:rPr>
        <w:t xml:space="preserve">خویشاوند , </w:t>
      </w:r>
      <w:r w:rsidRPr="008031AB">
        <w:rPr>
          <w:rFonts w:cs="B Nazanin" w:hint="cs"/>
          <w:rtl/>
        </w:rPr>
        <w:t>اهداکننده غیرخویشاوند قابل لحاظ است.</w:t>
      </w:r>
    </w:p>
    <w:p w:rsidR="00457813" w:rsidRPr="008B2178" w:rsidRDefault="00457813" w:rsidP="00965789">
      <w:pPr>
        <w:tabs>
          <w:tab w:val="left" w:pos="9780"/>
        </w:tabs>
        <w:spacing w:line="192" w:lineRule="auto"/>
        <w:ind w:left="-1"/>
        <w:jc w:val="lowKashida"/>
        <w:rPr>
          <w:rFonts w:cs="B Nazanin"/>
          <w:b/>
          <w:bCs/>
          <w:szCs w:val="28"/>
          <w:rtl/>
        </w:rPr>
      </w:pPr>
      <w:r w:rsidRPr="008B2178">
        <w:rPr>
          <w:rFonts w:cs="B Nazanin" w:hint="cs"/>
          <w:rtl/>
        </w:rPr>
        <w:t xml:space="preserve">مقاله حاضر با استفاده از </w:t>
      </w:r>
      <w:r w:rsidRPr="0062342B">
        <w:rPr>
          <w:rFonts w:cs="B Nazanin" w:hint="cs"/>
          <w:color w:val="FF0000"/>
          <w:rtl/>
        </w:rPr>
        <w:t>2</w:t>
      </w:r>
      <w:r w:rsidR="0062342B" w:rsidRPr="0062342B">
        <w:rPr>
          <w:rFonts w:cs="B Nazanin" w:hint="cs"/>
          <w:color w:val="FF0000"/>
          <w:rtl/>
        </w:rPr>
        <w:t>9</w:t>
      </w:r>
      <w:r w:rsidRPr="008B2178">
        <w:rPr>
          <w:rFonts w:cs="B Nazanin" w:hint="cs"/>
          <w:rtl/>
        </w:rPr>
        <w:t xml:space="preserve"> منبع مختلف  به بررسی اهمیت  مراکز پذیره نویسی از  اهداکنندگان غیر خویشاوند(</w:t>
      </w:r>
      <w:r w:rsidR="00195FCB">
        <w:rPr>
          <w:rFonts w:cs="B Nazanin"/>
        </w:rPr>
        <w:t xml:space="preserve">Unrelated Donor </w:t>
      </w:r>
      <w:r w:rsidRPr="008B2178">
        <w:rPr>
          <w:rFonts w:cs="B Nazanin"/>
        </w:rPr>
        <w:t>Regist</w:t>
      </w:r>
      <w:r w:rsidRPr="00195FCB">
        <w:rPr>
          <w:rFonts w:cs="B Nazanin"/>
          <w:color w:val="FF0000"/>
        </w:rPr>
        <w:t>r</w:t>
      </w:r>
      <w:r w:rsidR="00195FCB" w:rsidRPr="00195FCB">
        <w:rPr>
          <w:rFonts w:cs="B Nazanin"/>
          <w:color w:val="FF0000"/>
        </w:rPr>
        <w:t>ies</w:t>
      </w:r>
      <w:r w:rsidRPr="008B2178">
        <w:rPr>
          <w:rFonts w:cs="B Nazanin" w:hint="cs"/>
          <w:rtl/>
        </w:rPr>
        <w:t>)</w:t>
      </w:r>
      <w:r w:rsidR="00C50621">
        <w:rPr>
          <w:rFonts w:cs="B Nazanin" w:hint="cs"/>
          <w:rtl/>
        </w:rPr>
        <w:t>؛ بیان</w:t>
      </w:r>
      <w:r w:rsidR="004959CB">
        <w:rPr>
          <w:rFonts w:cs="B Nazanin" w:hint="cs"/>
          <w:rtl/>
        </w:rPr>
        <w:t xml:space="preserve"> </w:t>
      </w:r>
      <w:r w:rsidRPr="008B2178">
        <w:rPr>
          <w:rFonts w:cs="B Nazanin" w:hint="cs"/>
          <w:rtl/>
        </w:rPr>
        <w:t>برخی قوانین مربوطه</w:t>
      </w:r>
      <w:r w:rsidR="005163D3">
        <w:rPr>
          <w:rFonts w:cs="B Nazanin" w:hint="cs"/>
          <w:rtl/>
        </w:rPr>
        <w:t xml:space="preserve"> </w:t>
      </w:r>
      <w:r w:rsidR="005163D3" w:rsidRPr="005163D3">
        <w:rPr>
          <w:rFonts w:cs="B Nazanin" w:hint="cs"/>
          <w:color w:val="FF0000"/>
          <w:rtl/>
        </w:rPr>
        <w:t>پرداخته</w:t>
      </w:r>
      <w:r w:rsidR="005163D3">
        <w:rPr>
          <w:rFonts w:cs="B Nazanin" w:hint="cs"/>
          <w:rtl/>
        </w:rPr>
        <w:t xml:space="preserve"> و </w:t>
      </w:r>
      <w:r w:rsidR="00195FCB">
        <w:rPr>
          <w:rFonts w:cs="B Nazanin" w:hint="cs"/>
          <w:rtl/>
        </w:rPr>
        <w:t xml:space="preserve"> </w:t>
      </w:r>
      <w:r w:rsidRPr="008B2178">
        <w:rPr>
          <w:rFonts w:cs="B Nazanin" w:hint="cs"/>
          <w:rtl/>
        </w:rPr>
        <w:t>پیشینه</w:t>
      </w:r>
      <w:r w:rsidR="00195FCB">
        <w:rPr>
          <w:rFonts w:cs="B Nazanin" w:hint="cs"/>
          <w:rtl/>
        </w:rPr>
        <w:t xml:space="preserve"> پیوند سلول های بنیادی خون ساز(</w:t>
      </w:r>
      <w:r w:rsidR="00195FCB">
        <w:rPr>
          <w:rFonts w:cs="B Nazanin"/>
        </w:rPr>
        <w:t>(</w:t>
      </w:r>
      <w:r w:rsidRPr="008B2178">
        <w:rPr>
          <w:rFonts w:cs="B Nazanin"/>
        </w:rPr>
        <w:t>HSCT</w:t>
      </w:r>
      <w:r w:rsidRPr="008B2178">
        <w:rPr>
          <w:rFonts w:cs="B Nazanin" w:hint="cs"/>
          <w:rtl/>
        </w:rPr>
        <w:t xml:space="preserve"> </w:t>
      </w:r>
      <w:r w:rsidR="004959CB">
        <w:rPr>
          <w:rFonts w:cs="B Nazanin" w:hint="cs"/>
          <w:rtl/>
        </w:rPr>
        <w:t xml:space="preserve">و </w:t>
      </w:r>
      <w:r w:rsidR="004959CB" w:rsidRPr="00195FCB">
        <w:rPr>
          <w:rFonts w:cs="B Nazanin" w:hint="cs"/>
          <w:color w:val="FF0000"/>
          <w:rtl/>
        </w:rPr>
        <w:t>تشکیلات مرتبط</w:t>
      </w:r>
      <w:r w:rsidR="004959CB">
        <w:rPr>
          <w:rFonts w:cs="B Nazanin" w:hint="cs"/>
          <w:rtl/>
        </w:rPr>
        <w:t xml:space="preserve"> </w:t>
      </w:r>
      <w:r w:rsidR="00195FCB">
        <w:rPr>
          <w:rFonts w:cs="B Nazanin" w:hint="cs"/>
          <w:rtl/>
        </w:rPr>
        <w:t>؛</w:t>
      </w:r>
      <w:r w:rsidR="004959CB">
        <w:rPr>
          <w:rFonts w:cs="B Nazanin" w:hint="cs"/>
          <w:rtl/>
        </w:rPr>
        <w:t xml:space="preserve"> </w:t>
      </w:r>
      <w:r w:rsidR="000319D9">
        <w:rPr>
          <w:rFonts w:cs="B Nazanin" w:hint="cs"/>
          <w:rtl/>
          <w:lang w:bidi="fa-IR"/>
        </w:rPr>
        <w:t xml:space="preserve">اهمیت و </w:t>
      </w:r>
      <w:r w:rsidR="00690466" w:rsidRPr="00690466">
        <w:rPr>
          <w:rFonts w:cs="B Nazanin" w:hint="cs"/>
          <w:color w:val="FF0000"/>
          <w:rtl/>
        </w:rPr>
        <w:t xml:space="preserve">ضرورت </w:t>
      </w:r>
      <w:r w:rsidR="0062342B">
        <w:rPr>
          <w:rFonts w:cs="B Nazanin" w:hint="cs"/>
          <w:color w:val="FF0000"/>
          <w:rtl/>
        </w:rPr>
        <w:t xml:space="preserve">شباهت </w:t>
      </w:r>
      <w:r w:rsidR="00690466" w:rsidRPr="00690466">
        <w:rPr>
          <w:color w:val="FF0000"/>
        </w:rPr>
        <w:t>HLA</w:t>
      </w:r>
      <w:r w:rsidR="00690466" w:rsidRPr="00690466">
        <w:rPr>
          <w:rFonts w:cs="B Nazanin" w:hint="cs"/>
          <w:color w:val="FF0000"/>
          <w:rtl/>
        </w:rPr>
        <w:t xml:space="preserve">  بین دهنده و گیرنده</w:t>
      </w:r>
      <w:r w:rsidR="000319D9">
        <w:rPr>
          <w:rFonts w:cs="B Nazanin" w:hint="cs"/>
          <w:color w:val="FF0000"/>
          <w:rtl/>
        </w:rPr>
        <w:t xml:space="preserve"> به منظور جلوگیری از بروز بیماری پیوند علیه میزبان</w:t>
      </w:r>
      <w:r w:rsidR="00690466">
        <w:rPr>
          <w:rFonts w:cs="B Nazanin" w:hint="cs"/>
          <w:rtl/>
        </w:rPr>
        <w:t>؛ برخی معیار های انتخاب اهداکننده ؛</w:t>
      </w:r>
      <w:r w:rsidRPr="008B2178">
        <w:rPr>
          <w:rFonts w:cs="B Nazanin" w:hint="cs"/>
          <w:rtl/>
        </w:rPr>
        <w:t xml:space="preserve"> </w:t>
      </w:r>
      <w:r w:rsidR="00E735D5" w:rsidRPr="004959CB">
        <w:rPr>
          <w:rFonts w:cs="B Nazanin" w:hint="cs"/>
          <w:color w:val="FF0000"/>
          <w:rtl/>
        </w:rPr>
        <w:t xml:space="preserve">ضرورت تاسیس مراکز پذیرش اهداکنندگان </w:t>
      </w:r>
      <w:r w:rsidRPr="008B2178">
        <w:rPr>
          <w:rFonts w:cs="B Nazanin" w:hint="cs"/>
          <w:rtl/>
        </w:rPr>
        <w:t xml:space="preserve">در جهان و ایران </w:t>
      </w:r>
      <w:r w:rsidR="002F1B61">
        <w:rPr>
          <w:rFonts w:cs="B Nazanin" w:hint="cs"/>
          <w:rtl/>
        </w:rPr>
        <w:t xml:space="preserve">؛ </w:t>
      </w:r>
      <w:r w:rsidRPr="008B2178">
        <w:rPr>
          <w:rFonts w:cs="B Nazanin" w:hint="cs"/>
          <w:rtl/>
        </w:rPr>
        <w:t xml:space="preserve">را </w:t>
      </w:r>
      <w:r w:rsidR="00690466" w:rsidRPr="00965789">
        <w:rPr>
          <w:rFonts w:cs="B Nazanin" w:hint="cs"/>
          <w:color w:val="FF0000"/>
          <w:rtl/>
        </w:rPr>
        <w:t xml:space="preserve">به منظور </w:t>
      </w:r>
      <w:r w:rsidR="00965789">
        <w:rPr>
          <w:rFonts w:cs="B Nazanin" w:hint="cs"/>
          <w:color w:val="FF0000"/>
          <w:rtl/>
          <w:lang w:bidi="fa-IR"/>
        </w:rPr>
        <w:t xml:space="preserve">معرفی این مراکز </w:t>
      </w:r>
      <w:r w:rsidR="00965789">
        <w:rPr>
          <w:rFonts w:cs="B Nazanin" w:hint="cs"/>
          <w:color w:val="FF0000"/>
          <w:rtl/>
        </w:rPr>
        <w:t xml:space="preserve">به </w:t>
      </w:r>
      <w:r w:rsidR="00690466" w:rsidRPr="00965789">
        <w:rPr>
          <w:rFonts w:cs="B Nazanin" w:hint="cs"/>
          <w:color w:val="FF0000"/>
          <w:rtl/>
        </w:rPr>
        <w:t>علاقمند</w:t>
      </w:r>
      <w:r w:rsidR="00965789">
        <w:rPr>
          <w:rFonts w:cs="B Nazanin" w:hint="cs"/>
          <w:color w:val="FF0000"/>
          <w:rtl/>
        </w:rPr>
        <w:t>ان</w:t>
      </w:r>
      <w:r w:rsidR="00690466" w:rsidRPr="00965789">
        <w:rPr>
          <w:rFonts w:cs="B Nazanin" w:hint="cs"/>
          <w:color w:val="FF0000"/>
          <w:rtl/>
        </w:rPr>
        <w:t xml:space="preserve"> به موضوع</w:t>
      </w:r>
      <w:r w:rsidR="00690466" w:rsidRPr="00965789">
        <w:rPr>
          <w:rFonts w:cs="B Nazanin" w:hint="cs"/>
          <w:rtl/>
        </w:rPr>
        <w:t xml:space="preserve"> </w:t>
      </w:r>
      <w:r w:rsidRPr="008B2178">
        <w:rPr>
          <w:rFonts w:cs="B Nazanin" w:hint="cs"/>
          <w:rtl/>
        </w:rPr>
        <w:t xml:space="preserve">مطرح </w:t>
      </w:r>
      <w:r w:rsidR="00195FCB">
        <w:rPr>
          <w:rFonts w:cs="B Nazanin" w:hint="cs"/>
          <w:rtl/>
          <w:lang w:bidi="fa-IR"/>
        </w:rPr>
        <w:t xml:space="preserve"> </w:t>
      </w:r>
      <w:r w:rsidRPr="008B2178">
        <w:rPr>
          <w:rFonts w:cs="B Nazanin" w:hint="cs"/>
          <w:rtl/>
        </w:rPr>
        <w:t xml:space="preserve">می سازد. </w:t>
      </w:r>
    </w:p>
    <w:p w:rsidR="00457813" w:rsidRPr="008B2178" w:rsidRDefault="00457813" w:rsidP="00D32A31">
      <w:pPr>
        <w:spacing w:line="192" w:lineRule="auto"/>
        <w:ind w:left="-1"/>
        <w:jc w:val="lowKashida"/>
        <w:rPr>
          <w:rFonts w:cs="B Nazanin"/>
          <w:rtl/>
        </w:rPr>
      </w:pPr>
      <w:r w:rsidRPr="008B2178">
        <w:rPr>
          <w:rFonts w:cs="B Nazanin" w:hint="cs"/>
          <w:rtl/>
        </w:rPr>
        <w:t>مراکز پذیره نویسی از اهداکنندگان غیر خویشاوند بر احساسات مثبت اهداکنندگان در اهدای نوع</w:t>
      </w:r>
      <w:r w:rsidR="00D32A31">
        <w:rPr>
          <w:rFonts w:cs="B Nazanin" w:hint="cs"/>
          <w:rtl/>
        </w:rPr>
        <w:t xml:space="preserve"> </w:t>
      </w:r>
      <w:r w:rsidRPr="008B2178">
        <w:rPr>
          <w:rFonts w:cs="B Nazanin" w:hint="cs"/>
          <w:rtl/>
        </w:rPr>
        <w:t xml:space="preserve">دوستانه جهت نجات جان بیماران متکی هستند.  مراکز کشور های مختلف به یکدیگر پیوسته و گروه ها و مجامع جهانی و بین المللی اهداکنندگان را به منظور تسهیل یافتن اهداکننده مناسب و ارتقای نتایج پیوند از غیر خویشاوند تشکیل داده اند. </w:t>
      </w:r>
    </w:p>
    <w:p w:rsidR="00457813" w:rsidRDefault="00457813" w:rsidP="00D32A31">
      <w:pPr>
        <w:spacing w:line="192" w:lineRule="auto"/>
        <w:ind w:left="-1"/>
        <w:jc w:val="lowKashida"/>
        <w:rPr>
          <w:rFonts w:cs="B Nazanin"/>
          <w:rtl/>
          <w:lang w:bidi="fa-IR"/>
        </w:rPr>
      </w:pPr>
      <w:r w:rsidRPr="008B2178">
        <w:rPr>
          <w:rFonts w:cs="B Nazanin" w:hint="cs"/>
          <w:rtl/>
        </w:rPr>
        <w:t>از اولین پیوندسلول های بنیادی خون ساز  تاکنون پیشرفت های شگرفی برای نجات جان بیماران انجام شده که مرهون</w:t>
      </w:r>
      <w:r w:rsidRPr="0098514F">
        <w:rPr>
          <w:rFonts w:cs="B Nazanin" w:hint="cs"/>
          <w:color w:val="FF0000"/>
          <w:rtl/>
        </w:rPr>
        <w:t xml:space="preserve"> پیشگام</w:t>
      </w:r>
      <w:r w:rsidR="00D32A31" w:rsidRPr="0098514F">
        <w:rPr>
          <w:rFonts w:cs="B Nazanin" w:hint="cs"/>
          <w:color w:val="FF0000"/>
          <w:rtl/>
        </w:rPr>
        <w:t>ان</w:t>
      </w:r>
      <w:r w:rsidRPr="008B2178">
        <w:rPr>
          <w:rFonts w:cs="B Nazanin" w:hint="cs"/>
          <w:rtl/>
        </w:rPr>
        <w:t xml:space="preserve"> این علم, همکاری های گروهی, و تبادل سلول های بنیادی تحت فعالیت تشکیلات بین المللی است که پیرو استانداردهای خاصی می باشند. </w:t>
      </w:r>
    </w:p>
    <w:p w:rsidR="0055003A" w:rsidRPr="008B2178" w:rsidRDefault="0055003A" w:rsidP="00D32A31">
      <w:pPr>
        <w:spacing w:line="192" w:lineRule="auto"/>
        <w:ind w:left="-1"/>
        <w:jc w:val="lowKashida"/>
        <w:rPr>
          <w:rFonts w:cs="B Nazanin"/>
          <w:rtl/>
          <w:lang w:bidi="fa-IR"/>
        </w:rPr>
      </w:pPr>
    </w:p>
    <w:p w:rsidR="00457813" w:rsidRPr="008B2178" w:rsidRDefault="00457813" w:rsidP="00457813">
      <w:pPr>
        <w:spacing w:line="192" w:lineRule="auto"/>
        <w:ind w:left="737" w:right="697"/>
        <w:jc w:val="lowKashida"/>
        <w:rPr>
          <w:rFonts w:cs="B Nazanin"/>
          <w:rtl/>
        </w:rPr>
      </w:pPr>
      <w:r w:rsidRPr="008B2178">
        <w:rPr>
          <w:rFonts w:cs="B Nazanin" w:hint="cs"/>
          <w:b/>
          <w:bCs/>
          <w:rtl/>
        </w:rPr>
        <w:t>كلم</w:t>
      </w:r>
      <w:r w:rsidRPr="008B2178">
        <w:rPr>
          <w:rFonts w:cs="B Nazanin"/>
          <w:b/>
          <w:bCs/>
          <w:rtl/>
        </w:rPr>
        <w:t>ات كليدي</w:t>
      </w:r>
      <w:r w:rsidRPr="008B2178">
        <w:rPr>
          <w:rFonts w:cs="B Nazanin" w:hint="cs"/>
          <w:rtl/>
        </w:rPr>
        <w:t>:</w:t>
      </w:r>
      <w:r w:rsidRPr="008B2178">
        <w:rPr>
          <w:rFonts w:cs="B Nazanin" w:hint="cs"/>
          <w:szCs w:val="28"/>
          <w:rtl/>
        </w:rPr>
        <w:t xml:space="preserve"> </w:t>
      </w:r>
      <w:r w:rsidRPr="008B2178">
        <w:rPr>
          <w:rFonts w:cs="B Nazanin" w:hint="cs"/>
          <w:rtl/>
        </w:rPr>
        <w:t xml:space="preserve">پیوند سلول های بنیادی خون ساز ، اهداکننده غیرخویشاوند , ایران , </w:t>
      </w:r>
      <w:r w:rsidRPr="008B2178">
        <w:rPr>
          <w:rFonts w:cs="B Nazanin"/>
        </w:rPr>
        <w:t>Registry</w:t>
      </w:r>
      <w:r w:rsidRPr="008B2178">
        <w:rPr>
          <w:rFonts w:cs="B Nazanin" w:hint="cs"/>
          <w:rtl/>
        </w:rPr>
        <w:t xml:space="preserve"> </w:t>
      </w:r>
    </w:p>
    <w:p w:rsidR="0055003A" w:rsidRDefault="0055003A" w:rsidP="00457813">
      <w:pPr>
        <w:shd w:val="clear" w:color="auto" w:fill="FFFFFF"/>
        <w:bidi w:val="0"/>
        <w:jc w:val="center"/>
        <w:rPr>
          <w:b/>
          <w:bCs/>
          <w:sz w:val="32"/>
          <w:szCs w:val="32"/>
        </w:rPr>
      </w:pPr>
    </w:p>
    <w:p w:rsidR="00457813" w:rsidRDefault="00457813" w:rsidP="0055003A">
      <w:pPr>
        <w:shd w:val="clear" w:color="auto" w:fill="FFFFFF"/>
        <w:bidi w:val="0"/>
        <w:jc w:val="center"/>
        <w:rPr>
          <w:rFonts w:eastAsia="Times New Roman"/>
          <w:b/>
          <w:bCs/>
          <w:kern w:val="36"/>
          <w:sz w:val="32"/>
          <w:szCs w:val="32"/>
        </w:rPr>
      </w:pPr>
      <w:r w:rsidRPr="003E67C6">
        <w:rPr>
          <w:b/>
          <w:bCs/>
          <w:sz w:val="32"/>
          <w:szCs w:val="32"/>
        </w:rPr>
        <w:t xml:space="preserve">Unrelated Stem </w:t>
      </w:r>
      <w:r>
        <w:rPr>
          <w:b/>
          <w:bCs/>
          <w:sz w:val="32"/>
          <w:szCs w:val="32"/>
        </w:rPr>
        <w:t>C</w:t>
      </w:r>
      <w:r w:rsidRPr="003E67C6">
        <w:rPr>
          <w:b/>
          <w:bCs/>
          <w:sz w:val="32"/>
          <w:szCs w:val="32"/>
        </w:rPr>
        <w:t xml:space="preserve">ell </w:t>
      </w:r>
      <w:r>
        <w:rPr>
          <w:b/>
          <w:bCs/>
          <w:sz w:val="32"/>
          <w:szCs w:val="32"/>
        </w:rPr>
        <w:t>D</w:t>
      </w:r>
      <w:r w:rsidRPr="003E67C6">
        <w:rPr>
          <w:b/>
          <w:bCs/>
          <w:sz w:val="32"/>
          <w:szCs w:val="32"/>
        </w:rPr>
        <w:t>onor Registries</w:t>
      </w:r>
      <w:r w:rsidRPr="003E67C6">
        <w:rPr>
          <w:rFonts w:eastAsia="Times New Roman"/>
          <w:b/>
          <w:bCs/>
          <w:kern w:val="36"/>
          <w:sz w:val="32"/>
          <w:szCs w:val="32"/>
        </w:rPr>
        <w:t>: In the world and Iran</w:t>
      </w:r>
    </w:p>
    <w:p w:rsidR="0055003A" w:rsidRDefault="0055003A" w:rsidP="00457813">
      <w:pPr>
        <w:shd w:val="clear" w:color="auto" w:fill="FFFFFF"/>
        <w:bidi w:val="0"/>
        <w:jc w:val="center"/>
        <w:rPr>
          <w:sz w:val="26"/>
          <w:szCs w:val="26"/>
        </w:rPr>
      </w:pPr>
    </w:p>
    <w:p w:rsidR="00457813" w:rsidRDefault="00457813" w:rsidP="00457813">
      <w:pPr>
        <w:autoSpaceDE w:val="0"/>
        <w:autoSpaceDN w:val="0"/>
        <w:bidi w:val="0"/>
        <w:adjustRightInd w:val="0"/>
      </w:pPr>
    </w:p>
    <w:p w:rsidR="00457813" w:rsidRDefault="00457813" w:rsidP="00CF3876">
      <w:pPr>
        <w:autoSpaceDE w:val="0"/>
        <w:autoSpaceDN w:val="0"/>
        <w:bidi w:val="0"/>
        <w:adjustRightInd w:val="0"/>
        <w:jc w:val="both"/>
      </w:pPr>
      <w:r w:rsidRPr="00047427">
        <w:t xml:space="preserve">It is more than 5 decades that hematopoietic stem cell transplantation (HSCT) has been used for treatment of hematologic malignancies, Metabolic disordes and immunodeficiencies. </w:t>
      </w:r>
      <w:r w:rsidRPr="00047427">
        <w:rPr>
          <w:rStyle w:val="st1"/>
          <w:color w:val="444444"/>
        </w:rPr>
        <w:t xml:space="preserve">(HLA)-matched </w:t>
      </w:r>
      <w:r w:rsidRPr="00047427">
        <w:rPr>
          <w:rStyle w:val="Emphasis"/>
          <w:b w:val="0"/>
          <w:bCs w:val="0"/>
          <w:color w:val="444444"/>
        </w:rPr>
        <w:t>HSCT</w:t>
      </w:r>
      <w:r w:rsidRPr="00047427">
        <w:rPr>
          <w:rStyle w:val="st1"/>
          <w:color w:val="444444"/>
        </w:rPr>
        <w:t xml:space="preserve"> is commonly the preferred </w:t>
      </w:r>
      <w:r w:rsidRPr="00047427">
        <w:rPr>
          <w:rStyle w:val="Emphasis"/>
          <w:b w:val="0"/>
          <w:bCs w:val="0"/>
          <w:color w:val="444444"/>
        </w:rPr>
        <w:t>type</w:t>
      </w:r>
      <w:r w:rsidRPr="00047427">
        <w:rPr>
          <w:rStyle w:val="st1"/>
          <w:color w:val="444444"/>
        </w:rPr>
        <w:t xml:space="preserve"> of transplantation, with HLA-matched </w:t>
      </w:r>
      <w:r w:rsidRPr="00047427">
        <w:rPr>
          <w:rStyle w:val="Emphasis"/>
          <w:b w:val="0"/>
          <w:bCs w:val="0"/>
          <w:color w:val="444444"/>
        </w:rPr>
        <w:t>sibling</w:t>
      </w:r>
      <w:r w:rsidRPr="00047427">
        <w:rPr>
          <w:rStyle w:val="st1"/>
          <w:color w:val="444444"/>
        </w:rPr>
        <w:t xml:space="preserve"> donors usually the </w:t>
      </w:r>
      <w:r w:rsidRPr="00047427">
        <w:rPr>
          <w:rStyle w:val="Emphasis"/>
          <w:b w:val="0"/>
          <w:bCs w:val="0"/>
          <w:color w:val="444444"/>
        </w:rPr>
        <w:t>first choice</w:t>
      </w:r>
      <w:r w:rsidRPr="00047427">
        <w:t xml:space="preserve">. If there is no related </w:t>
      </w:r>
      <w:r w:rsidRPr="00047427">
        <w:rPr>
          <w:rStyle w:val="st1"/>
          <w:color w:val="444444"/>
        </w:rPr>
        <w:t>HLA-matched</w:t>
      </w:r>
      <w:r w:rsidRPr="00047427">
        <w:t xml:space="preserve"> donor, unrelated matched donors are considered.</w:t>
      </w:r>
    </w:p>
    <w:p w:rsidR="00457813" w:rsidRPr="00047427" w:rsidRDefault="00457813" w:rsidP="00CF3876">
      <w:pPr>
        <w:autoSpaceDE w:val="0"/>
        <w:autoSpaceDN w:val="0"/>
        <w:bidi w:val="0"/>
        <w:adjustRightInd w:val="0"/>
        <w:jc w:val="both"/>
      </w:pPr>
    </w:p>
    <w:p w:rsidR="00457813" w:rsidRPr="00047427" w:rsidRDefault="00457813" w:rsidP="00965789">
      <w:pPr>
        <w:tabs>
          <w:tab w:val="left" w:pos="9780"/>
        </w:tabs>
        <w:bidi w:val="0"/>
        <w:spacing w:line="192" w:lineRule="auto"/>
        <w:ind w:left="-1"/>
        <w:jc w:val="both"/>
        <w:rPr>
          <w:color w:val="FF0000"/>
        </w:rPr>
      </w:pPr>
      <w:r w:rsidRPr="00047427">
        <w:rPr>
          <w:color w:val="FF0000"/>
          <w:rtl/>
        </w:rPr>
        <w:t xml:space="preserve"> </w:t>
      </w:r>
      <w:r w:rsidRPr="00047427">
        <w:t xml:space="preserve">The present article </w:t>
      </w:r>
      <w:r>
        <w:t xml:space="preserve">shows the importance of unrelated Stem cell donor Registries , related </w:t>
      </w:r>
      <w:r w:rsidR="0055003A" w:rsidRPr="0055003A">
        <w:rPr>
          <w:color w:val="FF0000"/>
        </w:rPr>
        <w:t>regulations</w:t>
      </w:r>
      <w:r w:rsidR="0055003A">
        <w:t xml:space="preserve"> </w:t>
      </w:r>
      <w:r>
        <w:t>and policies, HSCT history</w:t>
      </w:r>
      <w:r w:rsidR="00BA6316">
        <w:t>,</w:t>
      </w:r>
      <w:r w:rsidR="000319D9">
        <w:t xml:space="preserve"> importance of donor-recipient HLA matching to GVHD inhibition,  </w:t>
      </w:r>
      <w:r w:rsidR="00BA6316">
        <w:t xml:space="preserve"> </w:t>
      </w:r>
      <w:r w:rsidR="00965789">
        <w:rPr>
          <w:color w:val="FF0000"/>
        </w:rPr>
        <w:t xml:space="preserve">several donor selection measures, </w:t>
      </w:r>
      <w:r w:rsidR="00BA6316" w:rsidRPr="00BA6316">
        <w:rPr>
          <w:color w:val="FF0000"/>
        </w:rPr>
        <w:t>establishment requirements of such</w:t>
      </w:r>
      <w:r w:rsidR="00BA6316">
        <w:t xml:space="preserve"> registries </w:t>
      </w:r>
      <w:r>
        <w:t xml:space="preserve">in the world and Iran, </w:t>
      </w:r>
      <w:r w:rsidRPr="00047427">
        <w:t xml:space="preserve">using </w:t>
      </w:r>
      <w:r w:rsidRPr="00965789">
        <w:rPr>
          <w:color w:val="FF0000"/>
        </w:rPr>
        <w:t>2</w:t>
      </w:r>
      <w:r w:rsidR="00965789" w:rsidRPr="00965789">
        <w:rPr>
          <w:color w:val="FF0000"/>
        </w:rPr>
        <w:t>9</w:t>
      </w:r>
      <w:r>
        <w:t xml:space="preserve"> different </w:t>
      </w:r>
      <w:r w:rsidRPr="00047427">
        <w:t xml:space="preserve"> references</w:t>
      </w:r>
      <w:r w:rsidR="00965789">
        <w:t xml:space="preserve"> </w:t>
      </w:r>
      <w:r w:rsidR="00965789" w:rsidRPr="00965789">
        <w:rPr>
          <w:color w:val="FF0000"/>
        </w:rPr>
        <w:t>in order to introduce these centers to interested researchers</w:t>
      </w:r>
      <w:r w:rsidR="00965789">
        <w:t>.</w:t>
      </w:r>
    </w:p>
    <w:p w:rsidR="00CF3876" w:rsidRDefault="00CF3876" w:rsidP="00CF3876">
      <w:pPr>
        <w:shd w:val="clear" w:color="auto" w:fill="FFFFFF"/>
        <w:bidi w:val="0"/>
        <w:jc w:val="both"/>
        <w:rPr>
          <w:rFonts w:eastAsia="Times New Roman"/>
          <w:kern w:val="36"/>
        </w:rPr>
      </w:pPr>
    </w:p>
    <w:p w:rsidR="00457813" w:rsidRDefault="00457813" w:rsidP="00CF3876">
      <w:pPr>
        <w:shd w:val="clear" w:color="auto" w:fill="FFFFFF"/>
        <w:bidi w:val="0"/>
        <w:jc w:val="both"/>
        <w:rPr>
          <w:rFonts w:eastAsia="Times New Roman"/>
          <w:kern w:val="36"/>
        </w:rPr>
      </w:pPr>
      <w:r>
        <w:rPr>
          <w:rFonts w:eastAsia="Times New Roman"/>
          <w:kern w:val="36"/>
        </w:rPr>
        <w:t xml:space="preserve">These Registries rely on positive feelings of unrelated donors to altruistic donation to save patients. Registries from different countries joined and established world and international donor associations and groups to facilitate finding a suitable donor and improve the </w:t>
      </w:r>
      <w:r w:rsidRPr="00047427">
        <w:t>HSCT</w:t>
      </w:r>
      <w:r>
        <w:rPr>
          <w:rFonts w:eastAsia="Times New Roman"/>
          <w:kern w:val="36"/>
        </w:rPr>
        <w:t xml:space="preserve"> </w:t>
      </w:r>
      <w:r w:rsidR="0055003A" w:rsidRPr="0055003A">
        <w:rPr>
          <w:rFonts w:eastAsia="Times New Roman"/>
          <w:color w:val="FF0000"/>
          <w:kern w:val="36"/>
        </w:rPr>
        <w:t>outcomes</w:t>
      </w:r>
      <w:r w:rsidR="0055003A">
        <w:rPr>
          <w:rFonts w:eastAsia="Times New Roman"/>
          <w:kern w:val="36"/>
        </w:rPr>
        <w:t xml:space="preserve"> </w:t>
      </w:r>
      <w:r>
        <w:rPr>
          <w:rFonts w:eastAsia="Times New Roman"/>
          <w:kern w:val="36"/>
        </w:rPr>
        <w:t>from unrelated donors.</w:t>
      </w:r>
    </w:p>
    <w:p w:rsidR="00CF3876" w:rsidRDefault="00CF3876" w:rsidP="00CF3876">
      <w:pPr>
        <w:autoSpaceDE w:val="0"/>
        <w:autoSpaceDN w:val="0"/>
        <w:bidi w:val="0"/>
        <w:adjustRightInd w:val="0"/>
        <w:jc w:val="both"/>
      </w:pPr>
    </w:p>
    <w:p w:rsidR="00457813" w:rsidRDefault="0055003A" w:rsidP="0055003A">
      <w:pPr>
        <w:autoSpaceDE w:val="0"/>
        <w:autoSpaceDN w:val="0"/>
        <w:bidi w:val="0"/>
        <w:adjustRightInd w:val="0"/>
        <w:jc w:val="both"/>
        <w:rPr>
          <w:rFonts w:eastAsia="Times New Roman"/>
          <w:kern w:val="36"/>
        </w:rPr>
      </w:pPr>
      <w:r>
        <w:t xml:space="preserve">Huge </w:t>
      </w:r>
      <w:r w:rsidRPr="001A190C">
        <w:t>progress</w:t>
      </w:r>
      <w:r w:rsidR="00457813" w:rsidRPr="001A190C">
        <w:t xml:space="preserve"> has been made </w:t>
      </w:r>
      <w:r w:rsidR="00457813">
        <w:t xml:space="preserve">since the first HSCT to save </w:t>
      </w:r>
      <w:r w:rsidR="00457813" w:rsidRPr="001A190C">
        <w:t xml:space="preserve">many patients </w:t>
      </w:r>
      <w:r w:rsidR="00457813">
        <w:t xml:space="preserve">indebted </w:t>
      </w:r>
      <w:r>
        <w:t xml:space="preserve">to </w:t>
      </w:r>
      <w:r w:rsidRPr="001A190C">
        <w:t>the</w:t>
      </w:r>
      <w:r w:rsidR="00457813" w:rsidRPr="001A190C">
        <w:t xml:space="preserve"> efforts of a few pioneers</w:t>
      </w:r>
      <w:r w:rsidR="00457813">
        <w:rPr>
          <w:rFonts w:eastAsia="Times New Roman"/>
          <w:kern w:val="36"/>
        </w:rPr>
        <w:t>,</w:t>
      </w:r>
      <w:r w:rsidR="00457813" w:rsidRPr="001A190C">
        <w:rPr>
          <w:rFonts w:eastAsia="Times New Roman"/>
          <w:kern w:val="36"/>
        </w:rPr>
        <w:t xml:space="preserve"> group collaboration</w:t>
      </w:r>
      <w:r w:rsidR="00457813">
        <w:rPr>
          <w:rFonts w:eastAsia="Times New Roman"/>
          <w:kern w:val="36"/>
        </w:rPr>
        <w:t>s</w:t>
      </w:r>
      <w:r w:rsidR="00457813" w:rsidRPr="001A190C">
        <w:rPr>
          <w:rFonts w:eastAsia="Times New Roman"/>
          <w:kern w:val="36"/>
        </w:rPr>
        <w:t xml:space="preserve"> and international exchanges of </w:t>
      </w:r>
      <w:r>
        <w:rPr>
          <w:rFonts w:eastAsia="Times New Roman"/>
          <w:kern w:val="36"/>
        </w:rPr>
        <w:t>s</w:t>
      </w:r>
      <w:r w:rsidR="00457813">
        <w:rPr>
          <w:rFonts w:eastAsia="Times New Roman"/>
          <w:kern w:val="36"/>
        </w:rPr>
        <w:t>tem cell under activities of international organizations which follows definite standards.</w:t>
      </w:r>
    </w:p>
    <w:p w:rsidR="00457813" w:rsidRDefault="00457813" w:rsidP="00457813">
      <w:pPr>
        <w:autoSpaceDE w:val="0"/>
        <w:autoSpaceDN w:val="0"/>
        <w:bidi w:val="0"/>
        <w:adjustRightInd w:val="0"/>
        <w:rPr>
          <w:rFonts w:eastAsia="Times New Roman"/>
          <w:kern w:val="36"/>
        </w:rPr>
      </w:pPr>
    </w:p>
    <w:p w:rsidR="00457813" w:rsidRPr="008C21C7" w:rsidRDefault="00457813" w:rsidP="00457813">
      <w:pPr>
        <w:autoSpaceDE w:val="0"/>
        <w:autoSpaceDN w:val="0"/>
        <w:bidi w:val="0"/>
        <w:adjustRightInd w:val="0"/>
        <w:rPr>
          <w:rFonts w:eastAsia="Times New Roman"/>
          <w:kern w:val="36"/>
        </w:rPr>
      </w:pPr>
      <w:r w:rsidRPr="00DC26C9">
        <w:rPr>
          <w:rFonts w:eastAsia="Times New Roman"/>
          <w:b/>
          <w:bCs/>
          <w:kern w:val="36"/>
        </w:rPr>
        <w:t>Key words:</w:t>
      </w:r>
      <w:r>
        <w:rPr>
          <w:rFonts w:eastAsia="Times New Roman"/>
          <w:kern w:val="36"/>
        </w:rPr>
        <w:t xml:space="preserve"> </w:t>
      </w:r>
      <w:r>
        <w:rPr>
          <w:rFonts w:cs="B Nazanin"/>
        </w:rPr>
        <w:t xml:space="preserve">Stem cell donor </w:t>
      </w:r>
      <w:r w:rsidRPr="00947EB2">
        <w:rPr>
          <w:rFonts w:cs="B Nazanin"/>
        </w:rPr>
        <w:t>Registry</w:t>
      </w:r>
      <w:r>
        <w:rPr>
          <w:rFonts w:cs="B Nazanin" w:hint="cs"/>
          <w:rtl/>
        </w:rPr>
        <w:t xml:space="preserve"> </w:t>
      </w:r>
      <w:r>
        <w:rPr>
          <w:rFonts w:cs="B Nazanin"/>
        </w:rPr>
        <w:t>,</w:t>
      </w:r>
      <w:r>
        <w:rPr>
          <w:rFonts w:cs="B Nazanin" w:hint="cs"/>
          <w:rtl/>
        </w:rPr>
        <w:t xml:space="preserve"> </w:t>
      </w:r>
      <w:r w:rsidRPr="00D02DF1">
        <w:t>HSCT</w:t>
      </w:r>
      <w:r>
        <w:rPr>
          <w:rFonts w:eastAsia="Times New Roman"/>
          <w:kern w:val="36"/>
        </w:rPr>
        <w:t>, Unrelated donors, Iran</w:t>
      </w:r>
    </w:p>
    <w:p w:rsidR="00457813" w:rsidRDefault="00457813" w:rsidP="00457813">
      <w:pPr>
        <w:spacing w:line="192" w:lineRule="auto"/>
        <w:jc w:val="lowKashida"/>
        <w:rPr>
          <w:rFonts w:cs="B Nazanin"/>
          <w:sz w:val="20"/>
          <w:szCs w:val="28"/>
          <w:rtl/>
        </w:rPr>
      </w:pPr>
    </w:p>
    <w:p w:rsidR="00E83500" w:rsidRDefault="00E83500">
      <w:pPr>
        <w:bidi w:val="0"/>
        <w:rPr>
          <w:rFonts w:cs="B Nazanin"/>
          <w:sz w:val="20"/>
          <w:szCs w:val="28"/>
          <w:rtl/>
          <w:lang w:bidi="fa-IR"/>
        </w:rPr>
      </w:pPr>
      <w:r>
        <w:rPr>
          <w:rFonts w:cs="B Nazanin"/>
          <w:sz w:val="20"/>
          <w:szCs w:val="28"/>
          <w:rtl/>
          <w:lang w:bidi="fa-IR"/>
        </w:rPr>
        <w:br w:type="page"/>
      </w:r>
    </w:p>
    <w:p w:rsidR="00457813" w:rsidRDefault="00457813" w:rsidP="00457813">
      <w:pPr>
        <w:spacing w:line="192" w:lineRule="auto"/>
        <w:jc w:val="lowKashida"/>
        <w:rPr>
          <w:rFonts w:cs="B Nazanin" w:hint="cs"/>
          <w:sz w:val="20"/>
          <w:szCs w:val="28"/>
          <w:rtl/>
          <w:lang w:bidi="fa-IR"/>
        </w:rPr>
      </w:pPr>
    </w:p>
    <w:p w:rsidR="00457813" w:rsidRPr="000A7C9D" w:rsidRDefault="00223788" w:rsidP="0062551F">
      <w:pPr>
        <w:spacing w:line="192" w:lineRule="auto"/>
        <w:jc w:val="lowKashida"/>
        <w:rPr>
          <w:rFonts w:cs="B Nazanin"/>
          <w:b/>
          <w:bCs/>
          <w:color w:val="FF0000"/>
          <w:rtl/>
        </w:rPr>
      </w:pPr>
      <w:r w:rsidRPr="000A7C9D">
        <w:rPr>
          <w:rFonts w:cs="B Nazanin" w:hint="cs"/>
          <w:b/>
          <w:bCs/>
          <w:color w:val="FF0000"/>
          <w:rtl/>
        </w:rPr>
        <w:t>مقدمه</w:t>
      </w:r>
      <w:r w:rsidR="002419A3">
        <w:rPr>
          <w:rFonts w:cs="B Nazanin" w:hint="cs"/>
          <w:b/>
          <w:bCs/>
          <w:color w:val="FF0000"/>
          <w:rtl/>
        </w:rPr>
        <w:t xml:space="preserve"> </w:t>
      </w:r>
      <w:r w:rsidRPr="000A7C9D">
        <w:rPr>
          <w:rFonts w:cs="B Nazanin" w:hint="cs"/>
          <w:b/>
          <w:bCs/>
          <w:color w:val="FF0000"/>
          <w:rtl/>
        </w:rPr>
        <w:t>(</w:t>
      </w:r>
      <w:r w:rsidR="00457813" w:rsidRPr="000A7C9D">
        <w:rPr>
          <w:rFonts w:cs="B Nazanin" w:hint="cs"/>
          <w:b/>
          <w:bCs/>
          <w:color w:val="FF0000"/>
          <w:rtl/>
        </w:rPr>
        <w:t>تاریخچه</w:t>
      </w:r>
      <w:r w:rsidR="002419A3">
        <w:rPr>
          <w:rFonts w:cs="B Nazanin" w:hint="cs"/>
          <w:b/>
          <w:bCs/>
          <w:color w:val="FF0000"/>
          <w:rtl/>
        </w:rPr>
        <w:t xml:space="preserve"> پیوند سلول های بنیادی خون ساز</w:t>
      </w:r>
      <w:r w:rsidRPr="000A7C9D">
        <w:rPr>
          <w:rFonts w:cs="B Nazanin" w:hint="cs"/>
          <w:b/>
          <w:bCs/>
          <w:color w:val="FF0000"/>
          <w:rtl/>
        </w:rPr>
        <w:t>)</w:t>
      </w:r>
      <w:r w:rsidR="00457813" w:rsidRPr="000A7C9D">
        <w:rPr>
          <w:rFonts w:cs="B Nazanin" w:hint="cs"/>
          <w:b/>
          <w:bCs/>
          <w:color w:val="FF0000"/>
          <w:rtl/>
        </w:rPr>
        <w:t xml:space="preserve">: </w:t>
      </w:r>
    </w:p>
    <w:p w:rsidR="00457813" w:rsidRPr="008B2178" w:rsidRDefault="00457813" w:rsidP="00414C39">
      <w:pPr>
        <w:spacing w:line="192" w:lineRule="auto"/>
        <w:jc w:val="lowKashida"/>
        <w:rPr>
          <w:rFonts w:cs="B Nazanin"/>
          <w:rtl/>
        </w:rPr>
      </w:pPr>
      <w:r w:rsidRPr="008B2178">
        <w:rPr>
          <w:rFonts w:cs="B Nazanin" w:hint="cs"/>
          <w:rtl/>
        </w:rPr>
        <w:t>پیوند سلول های بنیادی خون ساز (</w:t>
      </w:r>
      <w:r w:rsidRPr="008B2178">
        <w:t>Hematopoietic Stem Cell Transplantatio</w:t>
      </w:r>
      <w:r w:rsidR="0016722C">
        <w:t xml:space="preserve">n, </w:t>
      </w:r>
      <w:r w:rsidR="0016722C" w:rsidRPr="008B2178">
        <w:t>HSCT</w:t>
      </w:r>
      <w:r w:rsidRPr="008B2178">
        <w:rPr>
          <w:rtl/>
        </w:rPr>
        <w:t>)</w:t>
      </w:r>
      <w:r w:rsidRPr="008B2178">
        <w:rPr>
          <w:rFonts w:cs="B Nazanin" w:hint="cs"/>
          <w:sz w:val="32"/>
          <w:szCs w:val="32"/>
          <w:vertAlign w:val="superscript"/>
          <w:rtl/>
        </w:rPr>
        <w:t xml:space="preserve"> </w:t>
      </w:r>
      <w:r w:rsidRPr="008B2178">
        <w:rPr>
          <w:rtl/>
        </w:rPr>
        <w:t xml:space="preserve"> </w:t>
      </w:r>
      <w:r w:rsidRPr="008B2178">
        <w:rPr>
          <w:rFonts w:cs="B Nazanin" w:hint="cs"/>
          <w:rtl/>
        </w:rPr>
        <w:t>قبل از دهه 60</w:t>
      </w:r>
      <w:r w:rsidR="0098514F">
        <w:rPr>
          <w:rFonts w:cs="B Nazanin" w:hint="cs"/>
          <w:rtl/>
        </w:rPr>
        <w:t xml:space="preserve"> </w:t>
      </w:r>
      <w:r w:rsidR="0098514F" w:rsidRPr="0098514F">
        <w:rPr>
          <w:rFonts w:cs="B Nazanin" w:hint="cs"/>
          <w:color w:val="FF0000"/>
          <w:rtl/>
        </w:rPr>
        <w:t>میلادی</w:t>
      </w:r>
      <w:r w:rsidRPr="008B2178">
        <w:rPr>
          <w:rFonts w:cs="B Nazanin" w:hint="cs"/>
          <w:rtl/>
        </w:rPr>
        <w:t xml:space="preserve"> و برای درمان بیماران مبتلا به اختلالات خونی/ متابولیکی/ نقایص ایمنی و  بیماری های خود ایمن  و به دنبال فعالیت پیشگامان این پیوند, </w:t>
      </w:r>
      <w:r w:rsidR="00395C13" w:rsidRPr="00395C13">
        <w:rPr>
          <w:rFonts w:cs="B Nazanin" w:hint="cs"/>
          <w:color w:val="FF0000"/>
          <w:rtl/>
        </w:rPr>
        <w:t>انجام گرفت</w:t>
      </w:r>
      <w:r w:rsidRPr="008B2178">
        <w:rPr>
          <w:rFonts w:cs="B Nazanin" w:hint="cs"/>
          <w:rtl/>
        </w:rPr>
        <w:t>(</w:t>
      </w:r>
      <w:r w:rsidRPr="008B2178">
        <w:rPr>
          <w:rFonts w:cs="B Nazanin" w:hint="cs"/>
          <w:b/>
          <w:bCs/>
          <w:rtl/>
        </w:rPr>
        <w:t>1</w:t>
      </w:r>
      <w:r w:rsidRPr="008B2178">
        <w:rPr>
          <w:rFonts w:cs="B Nazanin" w:hint="cs"/>
          <w:rtl/>
        </w:rPr>
        <w:t xml:space="preserve">). </w:t>
      </w:r>
      <w:r w:rsidRPr="008B2178">
        <w:t>HSCT</w:t>
      </w:r>
      <w:r w:rsidRPr="008B2178">
        <w:rPr>
          <w:rFonts w:cs="B Nazanin" w:hint="cs"/>
          <w:rtl/>
        </w:rPr>
        <w:t xml:space="preserve"> بر اساس منشای سلول های پیوندی به چند نوع تقسیم می شود</w:t>
      </w:r>
      <w:r w:rsidR="00CB193F">
        <w:rPr>
          <w:rFonts w:cs="B Nazanin" w:hint="cs"/>
          <w:rtl/>
          <w:lang w:bidi="fa-IR"/>
        </w:rPr>
        <w:t>:</w:t>
      </w:r>
      <w:r w:rsidR="007D2AEC" w:rsidRPr="007D2AEC">
        <w:rPr>
          <w:rFonts w:cs="B Nazanin" w:hint="cs"/>
          <w:rtl/>
        </w:rPr>
        <w:t xml:space="preserve"> </w:t>
      </w:r>
      <w:r w:rsidR="007D2AEC" w:rsidRPr="008B2178">
        <w:rPr>
          <w:rFonts w:cs="B Nazanin" w:hint="cs"/>
          <w:rtl/>
        </w:rPr>
        <w:t>پیوند سلول های بنیادی خون ساز</w:t>
      </w:r>
      <w:r w:rsidRPr="008B2178">
        <w:rPr>
          <w:rFonts w:cs="B Nazanin" w:hint="cs"/>
          <w:b/>
          <w:bCs/>
          <w:rtl/>
        </w:rPr>
        <w:t xml:space="preserve"> </w:t>
      </w:r>
      <w:r w:rsidRPr="007D2AEC">
        <w:rPr>
          <w:rFonts w:cs="B Nazanin" w:hint="cs"/>
          <w:rtl/>
        </w:rPr>
        <w:t xml:space="preserve"> اتولوگ</w:t>
      </w:r>
      <w:r w:rsidRPr="008B2178">
        <w:rPr>
          <w:rFonts w:cs="B Nazanin" w:hint="cs"/>
          <w:rtl/>
        </w:rPr>
        <w:t xml:space="preserve"> با استفاده از سلول های منجمد شده خود فرد به دنبال دوز بالای درمان سیتوتوکسیک در بیماری  های هماتولوژی/انکولوژی و بیماری های خود ایمنی  انجام</w:t>
      </w:r>
      <w:r>
        <w:rPr>
          <w:rFonts w:cs="B Nazanin" w:hint="cs"/>
          <w:rtl/>
        </w:rPr>
        <w:t xml:space="preserve"> </w:t>
      </w:r>
      <w:r w:rsidRPr="008B2178">
        <w:rPr>
          <w:rFonts w:cs="B Nazanin" w:hint="cs"/>
          <w:rtl/>
        </w:rPr>
        <w:t xml:space="preserve">می شود. </w:t>
      </w:r>
      <w:r w:rsidR="007D2AEC" w:rsidRPr="008B2178">
        <w:rPr>
          <w:rFonts w:cs="B Nazanin" w:hint="cs"/>
          <w:rtl/>
        </w:rPr>
        <w:t>پیوند سلول های بنیادی خون ساز</w:t>
      </w:r>
      <w:r w:rsidR="007D2AEC">
        <w:rPr>
          <w:rFonts w:cs="B Nazanin" w:hint="cs"/>
          <w:rtl/>
        </w:rPr>
        <w:t xml:space="preserve"> </w:t>
      </w:r>
      <w:r w:rsidRPr="007D2AEC">
        <w:rPr>
          <w:rFonts w:cs="B Nazanin" w:hint="cs"/>
          <w:rtl/>
        </w:rPr>
        <w:t>سین ژنیک</w:t>
      </w:r>
      <w:r w:rsidRPr="008B2178">
        <w:rPr>
          <w:rFonts w:cs="B Nazanin" w:hint="cs"/>
          <w:rtl/>
        </w:rPr>
        <w:t>: پیوند</w:t>
      </w:r>
      <w:r w:rsidR="00395C13">
        <w:rPr>
          <w:rFonts w:cs="B Nazanin" w:hint="cs"/>
          <w:rtl/>
        </w:rPr>
        <w:t xml:space="preserve"> </w:t>
      </w:r>
      <w:r w:rsidR="00395C13" w:rsidRPr="00395C13">
        <w:rPr>
          <w:rFonts w:cs="B Nazanin" w:hint="cs"/>
          <w:color w:val="FF0000"/>
          <w:rtl/>
        </w:rPr>
        <w:t>بین</w:t>
      </w:r>
      <w:r w:rsidRPr="008B2178">
        <w:rPr>
          <w:rFonts w:cs="B Nazanin" w:hint="cs"/>
          <w:rtl/>
        </w:rPr>
        <w:t xml:space="preserve"> افراد با شباهت ژنی (نظیر پیوند بین دوقلوهای یک تخمی)</w:t>
      </w:r>
      <w:r w:rsidR="00414C39">
        <w:rPr>
          <w:rFonts w:cs="B Nazanin" w:hint="cs"/>
          <w:rtl/>
        </w:rPr>
        <w:t xml:space="preserve"> و </w:t>
      </w:r>
      <w:r w:rsidR="007D2AEC" w:rsidRPr="008B2178">
        <w:rPr>
          <w:rFonts w:cs="B Nazanin" w:hint="cs"/>
          <w:rtl/>
        </w:rPr>
        <w:t>پیوند سلول های بنیادی خون ساز</w:t>
      </w:r>
      <w:r w:rsidRPr="008B2178">
        <w:rPr>
          <w:rFonts w:cs="B Nazanin" w:hint="cs"/>
          <w:rtl/>
        </w:rPr>
        <w:t>آلوژن یا</w:t>
      </w:r>
      <w:r>
        <w:rPr>
          <w:rFonts w:cs="B Nazanin" w:hint="cs"/>
          <w:rtl/>
          <w:lang w:bidi="fa-IR"/>
        </w:rPr>
        <w:t xml:space="preserve">  </w:t>
      </w:r>
      <w:r w:rsidRPr="008B2178">
        <w:rPr>
          <w:rFonts w:cs="B Nazanin" w:hint="cs"/>
          <w:rtl/>
        </w:rPr>
        <w:t xml:space="preserve"> </w:t>
      </w:r>
      <w:r w:rsidRPr="00022D26">
        <w:t>HSCT</w:t>
      </w:r>
      <w:r w:rsidRPr="00022D26">
        <w:rPr>
          <w:rtl/>
        </w:rPr>
        <w:t xml:space="preserve"> </w:t>
      </w:r>
      <w:r w:rsidRPr="00022D26">
        <w:t>: Allo</w:t>
      </w:r>
      <w:r w:rsidRPr="008B2178">
        <w:rPr>
          <w:rFonts w:cs="B Nazanin"/>
        </w:rPr>
        <w:t>-</w:t>
      </w:r>
      <w:r w:rsidRPr="008B2178">
        <w:rPr>
          <w:rFonts w:cs="B Nazanin" w:hint="cs"/>
          <w:rtl/>
        </w:rPr>
        <w:t xml:space="preserve">  پیوند</w:t>
      </w:r>
      <w:r w:rsidR="00395C13">
        <w:rPr>
          <w:rFonts w:cs="B Nazanin" w:hint="cs"/>
          <w:rtl/>
        </w:rPr>
        <w:t xml:space="preserve"> </w:t>
      </w:r>
      <w:r w:rsidR="00395C13" w:rsidRPr="00395C13">
        <w:rPr>
          <w:rFonts w:cs="B Nazanin" w:hint="cs"/>
          <w:color w:val="FF0000"/>
          <w:rtl/>
        </w:rPr>
        <w:t>بین</w:t>
      </w:r>
      <w:r w:rsidRPr="008B2178">
        <w:rPr>
          <w:rFonts w:cs="B Nazanin" w:hint="cs"/>
          <w:rtl/>
        </w:rPr>
        <w:t xml:space="preserve"> افراد فاقد شباهت ژنی(نظیر پیوند بین خواهر-برادر یا غیر خویشاوندان)</w:t>
      </w:r>
      <w:r w:rsidR="00A323E6">
        <w:rPr>
          <w:rFonts w:cs="B Nazanin" w:hint="cs"/>
          <w:rtl/>
        </w:rPr>
        <w:t xml:space="preserve"> </w:t>
      </w:r>
      <w:r w:rsidR="00A323E6" w:rsidRPr="00A323E6">
        <w:rPr>
          <w:rFonts w:cs="B Nazanin" w:hint="cs"/>
          <w:color w:val="FF0000"/>
          <w:rtl/>
        </w:rPr>
        <w:t>را شامل میشود</w:t>
      </w:r>
      <w:r w:rsidRPr="008B2178">
        <w:rPr>
          <w:rFonts w:cs="B Nazanin" w:hint="cs"/>
          <w:b/>
          <w:bCs/>
          <w:rtl/>
        </w:rPr>
        <w:t>( 2)</w:t>
      </w:r>
      <w:r w:rsidRPr="008B2178">
        <w:rPr>
          <w:rFonts w:cs="B Nazanin" w:hint="cs"/>
          <w:rtl/>
        </w:rPr>
        <w:t xml:space="preserve">.  </w:t>
      </w:r>
    </w:p>
    <w:p w:rsidR="00457813" w:rsidRPr="008B2178" w:rsidRDefault="00457813" w:rsidP="00EB729A">
      <w:pPr>
        <w:spacing w:line="192" w:lineRule="auto"/>
        <w:ind w:left="-1"/>
        <w:jc w:val="both"/>
        <w:rPr>
          <w:rFonts w:cs="B Nazanin"/>
          <w:rtl/>
        </w:rPr>
      </w:pPr>
      <w:r w:rsidRPr="008B2178">
        <w:rPr>
          <w:rFonts w:cs="B Nazanin" w:hint="cs"/>
          <w:rtl/>
        </w:rPr>
        <w:t>انفجار بمب اتمی در ژاپن و اختلالات ناشی از تابش پرتوهای اتمی</w:t>
      </w:r>
      <w:r w:rsidR="00395C13">
        <w:rPr>
          <w:rFonts w:cs="B Nazanin" w:hint="cs"/>
          <w:rtl/>
        </w:rPr>
        <w:t>؛</w:t>
      </w:r>
      <w:r w:rsidRPr="008B2178">
        <w:rPr>
          <w:rFonts w:cs="B Nazanin" w:hint="cs"/>
          <w:rtl/>
        </w:rPr>
        <w:t xml:space="preserve"> برخی محققین را بر آن داشت تا </w:t>
      </w:r>
      <w:r w:rsidR="00395C13">
        <w:rPr>
          <w:rFonts w:cs="B Nazanin" w:hint="cs"/>
          <w:rtl/>
        </w:rPr>
        <w:t xml:space="preserve">به </w:t>
      </w:r>
      <w:r w:rsidR="00395C13" w:rsidRPr="00395C13">
        <w:rPr>
          <w:rFonts w:cs="B Nazanin" w:hint="cs"/>
          <w:color w:val="FF0000"/>
          <w:rtl/>
        </w:rPr>
        <w:t>عنوان افرادی پیشرو</w:t>
      </w:r>
      <w:r w:rsidR="00395C13">
        <w:rPr>
          <w:rFonts w:cs="B Nazanin" w:hint="cs"/>
          <w:rtl/>
        </w:rPr>
        <w:t xml:space="preserve"> ؛ </w:t>
      </w:r>
      <w:r w:rsidRPr="008B2178">
        <w:rPr>
          <w:rFonts w:cs="B Nazanin" w:hint="cs"/>
          <w:rtl/>
        </w:rPr>
        <w:t xml:space="preserve">روش هایی برای درمان </w:t>
      </w:r>
      <w:r w:rsidRPr="00395C13">
        <w:rPr>
          <w:rFonts w:cs="B Nazanin" w:hint="cs"/>
          <w:color w:val="FF0000"/>
          <w:rtl/>
        </w:rPr>
        <w:t xml:space="preserve">آسیب دیدگان </w:t>
      </w:r>
      <w:r w:rsidR="00395C13" w:rsidRPr="00395C13">
        <w:rPr>
          <w:rFonts w:cs="B Nazanin" w:hint="cs"/>
          <w:color w:val="FF0000"/>
          <w:rtl/>
        </w:rPr>
        <w:t>ناشی از</w:t>
      </w:r>
      <w:r w:rsidR="00395C13">
        <w:rPr>
          <w:rFonts w:cs="B Nazanin" w:hint="cs"/>
          <w:rtl/>
        </w:rPr>
        <w:t xml:space="preserve"> </w:t>
      </w:r>
      <w:r w:rsidRPr="008B2178">
        <w:rPr>
          <w:rFonts w:cs="B Nazanin" w:hint="cs"/>
          <w:rtl/>
        </w:rPr>
        <w:t xml:space="preserve">اشعه </w:t>
      </w:r>
      <w:r w:rsidR="00395C13">
        <w:rPr>
          <w:rFonts w:cs="B Nazanin" w:hint="cs"/>
          <w:rtl/>
        </w:rPr>
        <w:t xml:space="preserve"> ابداع کنند.</w:t>
      </w:r>
      <w:r w:rsidRPr="008B2178">
        <w:rPr>
          <w:rFonts w:cs="B Nazanin" w:hint="cs"/>
          <w:rtl/>
        </w:rPr>
        <w:t xml:space="preserve"> در سال 1956 اثر درمانی پیوند مغز استخوان برای آسیب دیدگان </w:t>
      </w:r>
      <w:r w:rsidR="00395C13" w:rsidRPr="00395C13">
        <w:rPr>
          <w:rFonts w:cs="B Nazanin" w:hint="cs"/>
          <w:color w:val="FF0000"/>
          <w:rtl/>
        </w:rPr>
        <w:t>از</w:t>
      </w:r>
      <w:r w:rsidR="00395C13">
        <w:rPr>
          <w:rFonts w:cs="B Nazanin" w:hint="cs"/>
          <w:rtl/>
        </w:rPr>
        <w:t xml:space="preserve"> </w:t>
      </w:r>
      <w:r w:rsidRPr="008B2178">
        <w:rPr>
          <w:rFonts w:cs="B Nazanin" w:hint="cs"/>
          <w:rtl/>
        </w:rPr>
        <w:t>اشعه,  مطرح گردید. لوئیتیت (</w:t>
      </w:r>
      <w:r w:rsidRPr="008B2178">
        <w:t>Louitit</w:t>
      </w:r>
      <w:r w:rsidRPr="008B2178">
        <w:rPr>
          <w:rFonts w:cs="B Nazanin" w:hint="cs"/>
          <w:rtl/>
        </w:rPr>
        <w:t xml:space="preserve">) و همکاران به دنبال پیوند سلول های طحال در موش اثرات ضد لوکمیایی </w:t>
      </w:r>
      <w:r w:rsidR="00395C13" w:rsidRPr="00395C13">
        <w:rPr>
          <w:rFonts w:cs="B Nazanin" w:hint="cs"/>
          <w:color w:val="FF0000"/>
          <w:rtl/>
        </w:rPr>
        <w:t>آن</w:t>
      </w:r>
      <w:r w:rsidR="00395C13">
        <w:rPr>
          <w:rFonts w:cs="B Nazanin" w:hint="cs"/>
          <w:rtl/>
        </w:rPr>
        <w:t xml:space="preserve"> </w:t>
      </w:r>
      <w:r w:rsidRPr="008B2178">
        <w:rPr>
          <w:rFonts w:cs="B Nazanin" w:hint="cs"/>
          <w:rtl/>
        </w:rPr>
        <w:t xml:space="preserve">را مشاهده </w:t>
      </w:r>
      <w:r w:rsidRPr="00395C13">
        <w:rPr>
          <w:rFonts w:cs="B Nazanin" w:hint="cs"/>
          <w:color w:val="FF0000"/>
          <w:rtl/>
        </w:rPr>
        <w:t>نمود</w:t>
      </w:r>
      <w:r w:rsidR="00395C13" w:rsidRPr="00395C13">
        <w:rPr>
          <w:rFonts w:cs="B Nazanin" w:hint="cs"/>
          <w:color w:val="FF0000"/>
          <w:rtl/>
        </w:rPr>
        <w:t>ه و</w:t>
      </w:r>
      <w:r w:rsidR="00395C13">
        <w:rPr>
          <w:rFonts w:cs="B Nazanin" w:hint="cs"/>
          <w:rtl/>
        </w:rPr>
        <w:t xml:space="preserve">  </w:t>
      </w:r>
      <w:r w:rsidRPr="008B2178">
        <w:rPr>
          <w:rFonts w:cs="B Nazanin" w:hint="cs"/>
          <w:rtl/>
        </w:rPr>
        <w:t xml:space="preserve">متوجه شدند میزان مرگ و میر حیوانات آزمایشگاهی </w:t>
      </w:r>
      <w:r w:rsidR="00395C13" w:rsidRPr="008B2178">
        <w:rPr>
          <w:rFonts w:cs="B Nazanin" w:hint="cs"/>
          <w:rtl/>
        </w:rPr>
        <w:t>یه علت بیماری پیوند علیه میزبان (</w:t>
      </w:r>
      <w:r w:rsidR="00395C13" w:rsidRPr="008B2178">
        <w:t>Graft Versus Host Diseas</w:t>
      </w:r>
      <w:r w:rsidR="007539E2">
        <w:t xml:space="preserve">e, </w:t>
      </w:r>
      <w:r w:rsidR="007539E2" w:rsidRPr="008B2178">
        <w:t>GVHD</w:t>
      </w:r>
      <w:r w:rsidR="00395C13" w:rsidRPr="008B2178">
        <w:rPr>
          <w:rtl/>
        </w:rPr>
        <w:t>)</w:t>
      </w:r>
      <w:r w:rsidR="00395C13" w:rsidRPr="008B2178">
        <w:rPr>
          <w:rFonts w:cs="B Nazanin" w:hint="cs"/>
          <w:sz w:val="32"/>
          <w:szCs w:val="32"/>
          <w:vertAlign w:val="superscript"/>
          <w:rtl/>
        </w:rPr>
        <w:t xml:space="preserve"> </w:t>
      </w:r>
      <w:r w:rsidRPr="008B2178">
        <w:rPr>
          <w:rFonts w:cs="B Nazanin" w:hint="cs"/>
          <w:rtl/>
        </w:rPr>
        <w:t>در مدل های پیوند آلوژنیک مغز استخوان در مقایسه با پیوند سین ژنیک</w:t>
      </w:r>
      <w:r w:rsidR="00395C13">
        <w:rPr>
          <w:rFonts w:cs="B Nazanin" w:hint="cs"/>
          <w:rtl/>
        </w:rPr>
        <w:t>؛</w:t>
      </w:r>
      <w:r w:rsidRPr="008B2178">
        <w:rPr>
          <w:rFonts w:cs="B Nazanin" w:hint="cs"/>
          <w:rtl/>
        </w:rPr>
        <w:t xml:space="preserve"> بیشتر است. دکتر توماس اولین پیوند مغز استخوان را </w:t>
      </w:r>
      <w:r w:rsidR="007F745F" w:rsidRPr="008B2178">
        <w:rPr>
          <w:rFonts w:cs="B Nazanin" w:hint="cs"/>
          <w:rtl/>
        </w:rPr>
        <w:t xml:space="preserve">پس از تابش دوز بالای اشعه </w:t>
      </w:r>
      <w:r w:rsidRPr="008B2178">
        <w:rPr>
          <w:rFonts w:cs="B Nazanin" w:hint="cs"/>
          <w:rtl/>
        </w:rPr>
        <w:t>در سگ ها  انجام داد و وان بکیوم(</w:t>
      </w:r>
      <w:r w:rsidRPr="008B2178">
        <w:t>Van Bekkum</w:t>
      </w:r>
      <w:r w:rsidRPr="008B2178">
        <w:rPr>
          <w:rFonts w:cs="B Nazanin" w:hint="cs"/>
          <w:rtl/>
        </w:rPr>
        <w:t xml:space="preserve">) مدل </w:t>
      </w:r>
      <w:r w:rsidR="001F1C6A" w:rsidRPr="001F1C6A">
        <w:rPr>
          <w:rFonts w:cs="B Nazanin" w:hint="cs"/>
          <w:color w:val="FF0000"/>
          <w:rtl/>
        </w:rPr>
        <w:t>تجربی</w:t>
      </w:r>
      <w:r w:rsidR="001F1C6A">
        <w:rPr>
          <w:rFonts w:cs="B Nazanin" w:hint="cs"/>
          <w:rtl/>
        </w:rPr>
        <w:t xml:space="preserve"> </w:t>
      </w:r>
      <w:r w:rsidRPr="008B2178">
        <w:rPr>
          <w:rFonts w:cs="B Nazanin" w:hint="cs"/>
          <w:rtl/>
        </w:rPr>
        <w:t xml:space="preserve">این پیوند </w:t>
      </w:r>
      <w:r w:rsidR="001F1C6A" w:rsidRPr="001F1C6A">
        <w:rPr>
          <w:rFonts w:cs="B Nazanin" w:hint="cs"/>
          <w:color w:val="FF0000"/>
          <w:rtl/>
        </w:rPr>
        <w:t>را</w:t>
      </w:r>
      <w:r w:rsidR="001F1C6A">
        <w:rPr>
          <w:rFonts w:cs="B Nazanin" w:hint="cs"/>
          <w:rtl/>
        </w:rPr>
        <w:t xml:space="preserve"> </w:t>
      </w:r>
      <w:r w:rsidRPr="008B2178">
        <w:rPr>
          <w:rFonts w:cs="B Nazanin" w:hint="cs"/>
          <w:rtl/>
        </w:rPr>
        <w:t xml:space="preserve">در میمون ها ایجاد نمود </w:t>
      </w:r>
      <w:r w:rsidRPr="008B2178">
        <w:rPr>
          <w:rFonts w:cs="B Nazanin" w:hint="cs"/>
          <w:b/>
          <w:bCs/>
          <w:rtl/>
        </w:rPr>
        <w:t>(1)</w:t>
      </w:r>
      <w:r w:rsidRPr="008B2178">
        <w:rPr>
          <w:rFonts w:cs="B Nazanin" w:hint="cs"/>
          <w:rtl/>
        </w:rPr>
        <w:t xml:space="preserve"> . او و همکاران نشان دادند که تزریق داخل وریدی سلول های مغز استخوان در </w:t>
      </w:r>
      <w:r w:rsidR="001F1C6A" w:rsidRPr="001F1C6A">
        <w:rPr>
          <w:rFonts w:cs="B Nazanin" w:hint="cs"/>
          <w:color w:val="FF0000"/>
          <w:rtl/>
        </w:rPr>
        <w:t>جایگزینی</w:t>
      </w:r>
      <w:r w:rsidR="001F1C6A">
        <w:rPr>
          <w:rFonts w:cs="B Nazanin" w:hint="cs"/>
          <w:rtl/>
        </w:rPr>
        <w:t xml:space="preserve"> </w:t>
      </w:r>
      <w:r w:rsidRPr="008B2178">
        <w:rPr>
          <w:rFonts w:cs="B Nazanin" w:hint="cs"/>
          <w:rtl/>
        </w:rPr>
        <w:t>سلول ها در فضای موجود موثر می باشند</w:t>
      </w:r>
      <w:r w:rsidRPr="008B2178">
        <w:rPr>
          <w:rFonts w:cs="B Nazanin" w:hint="cs"/>
          <w:b/>
          <w:bCs/>
          <w:rtl/>
        </w:rPr>
        <w:t xml:space="preserve"> (3)</w:t>
      </w:r>
      <w:r w:rsidR="007F745F">
        <w:rPr>
          <w:rFonts w:cs="B Nazanin" w:hint="cs"/>
          <w:rtl/>
        </w:rPr>
        <w:t xml:space="preserve"> </w:t>
      </w:r>
      <w:r w:rsidR="007F745F" w:rsidRPr="007F745F">
        <w:rPr>
          <w:rFonts w:cs="B Nazanin" w:hint="cs"/>
          <w:color w:val="FF0000"/>
          <w:rtl/>
        </w:rPr>
        <w:t xml:space="preserve">در ادامه تحقیقات گزارشاتی مبنی بر جایگزینی </w:t>
      </w:r>
      <w:r w:rsidR="007F745F">
        <w:rPr>
          <w:rFonts w:cs="B Nazanin" w:hint="cs"/>
          <w:color w:val="FF0000"/>
          <w:rtl/>
        </w:rPr>
        <w:t xml:space="preserve">رده های سلول های </w:t>
      </w:r>
      <w:r w:rsidR="007F745F" w:rsidRPr="007F745F">
        <w:rPr>
          <w:rFonts w:cs="B Nazanin" w:hint="cs"/>
          <w:color w:val="FF0000"/>
          <w:rtl/>
        </w:rPr>
        <w:t>خونی</w:t>
      </w:r>
      <w:r w:rsidR="007F745F" w:rsidRPr="008B2178">
        <w:rPr>
          <w:rFonts w:cs="B Nazanin" w:hint="cs"/>
          <w:rtl/>
        </w:rPr>
        <w:t xml:space="preserve"> </w:t>
      </w:r>
      <w:r w:rsidRPr="008B2178">
        <w:rPr>
          <w:rFonts w:cs="B Nazanin" w:hint="cs"/>
          <w:rtl/>
        </w:rPr>
        <w:t>در بیماران</w:t>
      </w:r>
      <w:r w:rsidR="007F745F">
        <w:rPr>
          <w:rFonts w:cs="B Nazanin" w:hint="cs"/>
          <w:rtl/>
        </w:rPr>
        <w:t xml:space="preserve"> مبتلا به لوکمیای حاد,</w:t>
      </w:r>
      <w:r w:rsidR="00EB729A">
        <w:rPr>
          <w:rFonts w:cs="B Nazanin" w:hint="cs"/>
          <w:color w:val="FF0000"/>
          <w:rtl/>
        </w:rPr>
        <w:t xml:space="preserve"> </w:t>
      </w:r>
      <w:r w:rsidR="007F745F" w:rsidRPr="007F745F">
        <w:rPr>
          <w:rFonts w:cs="B Nazanin" w:hint="cs"/>
          <w:color w:val="FF0000"/>
          <w:rtl/>
        </w:rPr>
        <w:t>طی</w:t>
      </w:r>
      <w:r w:rsidR="007F745F">
        <w:rPr>
          <w:rFonts w:cs="B Nazanin" w:hint="cs"/>
          <w:rtl/>
        </w:rPr>
        <w:t xml:space="preserve"> ا</w:t>
      </w:r>
      <w:r w:rsidRPr="008B2178">
        <w:rPr>
          <w:rFonts w:cs="B Nazanin" w:hint="cs"/>
          <w:rtl/>
        </w:rPr>
        <w:t xml:space="preserve">نتقال سلول های مغز استخوان </w:t>
      </w:r>
      <w:r w:rsidR="00EB729A">
        <w:rPr>
          <w:rFonts w:cs="B Nazanin" w:hint="cs"/>
          <w:rtl/>
        </w:rPr>
        <w:t xml:space="preserve">و </w:t>
      </w:r>
      <w:r w:rsidRPr="008B2178">
        <w:rPr>
          <w:rFonts w:cs="B Nazanin" w:hint="cs"/>
          <w:rtl/>
        </w:rPr>
        <w:t xml:space="preserve">تحت تابش اشعه </w:t>
      </w:r>
      <w:r w:rsidR="007F745F" w:rsidRPr="007F745F">
        <w:rPr>
          <w:rFonts w:cs="B Nazanin" w:hint="cs"/>
          <w:color w:val="FF0000"/>
          <w:rtl/>
        </w:rPr>
        <w:t>ارائه شدند</w:t>
      </w:r>
      <w:r w:rsidR="007F745F">
        <w:rPr>
          <w:rFonts w:cs="B Nazanin" w:hint="cs"/>
          <w:rtl/>
        </w:rPr>
        <w:t xml:space="preserve">. </w:t>
      </w:r>
      <w:r w:rsidRPr="008B2178">
        <w:rPr>
          <w:rFonts w:cs="B Nazanin" w:hint="cs"/>
          <w:rtl/>
        </w:rPr>
        <w:t xml:space="preserve">اولین  تزریق سلول های مغز استخوان در انسان توسط دکتر توماس و همکاران </w:t>
      </w:r>
      <w:r w:rsidR="007F745F" w:rsidRPr="008B2178">
        <w:rPr>
          <w:rFonts w:cs="B Nazanin" w:hint="cs"/>
          <w:rtl/>
        </w:rPr>
        <w:t xml:space="preserve">در سال 1957 </w:t>
      </w:r>
      <w:r w:rsidRPr="008B2178">
        <w:rPr>
          <w:rFonts w:cs="B Nazanin" w:hint="cs"/>
          <w:rtl/>
        </w:rPr>
        <w:t>انجام شد</w:t>
      </w:r>
      <w:r w:rsidRPr="008B2178">
        <w:rPr>
          <w:rFonts w:cs="B Nazanin" w:hint="cs"/>
          <w:b/>
          <w:bCs/>
          <w:rtl/>
        </w:rPr>
        <w:t>(2</w:t>
      </w:r>
      <w:r w:rsidRPr="008B2178">
        <w:rPr>
          <w:rFonts w:cs="B Nazanin" w:hint="cs"/>
          <w:rtl/>
        </w:rPr>
        <w:t xml:space="preserve">) </w:t>
      </w:r>
      <w:r w:rsidR="00760280">
        <w:rPr>
          <w:rFonts w:cs="B Nazanin" w:hint="cs"/>
          <w:rtl/>
        </w:rPr>
        <w:t xml:space="preserve">وی </w:t>
      </w:r>
      <w:r w:rsidRPr="008B2178">
        <w:rPr>
          <w:rFonts w:cs="B Nazanin" w:hint="cs"/>
          <w:rtl/>
        </w:rPr>
        <w:t xml:space="preserve"> دو بیمار مبتلا به لوکمیای حاد لنفوبلاستیک پیشرفته را پس از تابش دوز بالای اشعه با پیوند سین ژنیک درمان نمود. جایگزینی پیوند (</w:t>
      </w:r>
      <w:r w:rsidRPr="008B2178">
        <w:t>Engraftmen</w:t>
      </w:r>
      <w:r w:rsidRPr="008B2178">
        <w:rPr>
          <w:rFonts w:cs="B Nazanin"/>
        </w:rPr>
        <w:t>t</w:t>
      </w:r>
      <w:r w:rsidRPr="008B2178">
        <w:rPr>
          <w:rFonts w:cs="B Nazanin" w:hint="cs"/>
          <w:rtl/>
        </w:rPr>
        <w:t>)  انجام گرفت اما بیماران به علت عود بیماری پس از چند ماه فوت کردند.  ماته (</w:t>
      </w:r>
      <w:r w:rsidRPr="008B2178">
        <w:t>Mathe</w:t>
      </w:r>
      <w:r w:rsidRPr="008B2178">
        <w:rPr>
          <w:rFonts w:cs="B Nazanin" w:hint="cs"/>
          <w:rtl/>
        </w:rPr>
        <w:t xml:space="preserve">) پیوند آلوژنیک را برای چند بیمار که به طور تصادفی </w:t>
      </w:r>
      <w:r w:rsidR="007F745F" w:rsidRPr="007F745F">
        <w:rPr>
          <w:rFonts w:cs="B Nazanin" w:hint="cs"/>
          <w:color w:val="FF0000"/>
          <w:rtl/>
        </w:rPr>
        <w:t>در معرض</w:t>
      </w:r>
      <w:r w:rsidR="007F745F">
        <w:rPr>
          <w:rFonts w:cs="B Nazanin" w:hint="cs"/>
          <w:rtl/>
        </w:rPr>
        <w:t xml:space="preserve"> ت</w:t>
      </w:r>
      <w:r w:rsidRPr="008B2178">
        <w:rPr>
          <w:rFonts w:cs="B Nazanin" w:hint="cs"/>
          <w:rtl/>
        </w:rPr>
        <w:t>ابش اشعه قرار گرفته بودند</w:t>
      </w:r>
      <w:r w:rsidR="007F745F">
        <w:rPr>
          <w:rFonts w:cs="B Nazanin" w:hint="cs"/>
          <w:rtl/>
        </w:rPr>
        <w:t>؛</w:t>
      </w:r>
      <w:r w:rsidRPr="008B2178">
        <w:rPr>
          <w:rFonts w:cs="B Nazanin" w:hint="cs"/>
          <w:rtl/>
        </w:rPr>
        <w:t xml:space="preserve"> انجام داد</w:t>
      </w:r>
      <w:r w:rsidR="00EB729A">
        <w:rPr>
          <w:rFonts w:cs="B Nazanin" w:hint="cs"/>
          <w:rtl/>
        </w:rPr>
        <w:t>.</w:t>
      </w:r>
      <w:r w:rsidR="000A7C9D">
        <w:rPr>
          <w:rFonts w:cs="B Nazanin" w:hint="cs"/>
          <w:rtl/>
        </w:rPr>
        <w:t xml:space="preserve"> </w:t>
      </w:r>
      <w:r w:rsidR="000A7C9D" w:rsidRPr="000A7C9D">
        <w:rPr>
          <w:rFonts w:cs="B Nazanin" w:hint="cs"/>
          <w:color w:val="FF0000"/>
          <w:rtl/>
        </w:rPr>
        <w:t xml:space="preserve">وی پس از </w:t>
      </w:r>
      <w:r w:rsidRPr="000A7C9D">
        <w:rPr>
          <w:rFonts w:cs="B Nazanin" w:hint="cs"/>
          <w:color w:val="FF0000"/>
          <w:rtl/>
        </w:rPr>
        <w:t>اولین پیوند</w:t>
      </w:r>
      <w:r w:rsidR="000A7C9D" w:rsidRPr="000A7C9D">
        <w:rPr>
          <w:rFonts w:cs="B Nazanin" w:hint="cs"/>
          <w:color w:val="FF0000"/>
          <w:rtl/>
        </w:rPr>
        <w:t xml:space="preserve"> موفق </w:t>
      </w:r>
      <w:r w:rsidRPr="000A7C9D">
        <w:rPr>
          <w:rFonts w:cs="B Nazanin" w:hint="cs"/>
          <w:color w:val="FF0000"/>
          <w:rtl/>
        </w:rPr>
        <w:t xml:space="preserve"> از</w:t>
      </w:r>
      <w:r w:rsidRPr="008B2178">
        <w:rPr>
          <w:rFonts w:cs="B Nazanin" w:hint="cs"/>
          <w:rtl/>
        </w:rPr>
        <w:t xml:space="preserve"> خواهر و برادر (</w:t>
      </w:r>
      <w:r w:rsidRPr="008B2178">
        <w:t>sibling</w:t>
      </w:r>
      <w:r w:rsidRPr="008B2178">
        <w:rPr>
          <w:rFonts w:cs="B Nazanin" w:hint="cs"/>
          <w:rtl/>
        </w:rPr>
        <w:t xml:space="preserve">) </w:t>
      </w:r>
      <w:r w:rsidR="000A7C9D">
        <w:rPr>
          <w:rFonts w:cs="B Nazanin" w:hint="cs"/>
          <w:rtl/>
        </w:rPr>
        <w:t xml:space="preserve">به علت </w:t>
      </w:r>
      <w:r w:rsidRPr="008B2178">
        <w:rPr>
          <w:rFonts w:cs="B Nazanin" w:hint="cs"/>
          <w:rtl/>
        </w:rPr>
        <w:t xml:space="preserve"> وقوع کایمریسم, تحمل و اثر ضد لوکمیایی </w:t>
      </w:r>
      <w:r w:rsidR="000A7C9D" w:rsidRPr="000A7C9D">
        <w:rPr>
          <w:rFonts w:cs="B Nazanin" w:hint="cs"/>
          <w:color w:val="FF0000"/>
          <w:rtl/>
        </w:rPr>
        <w:t xml:space="preserve">پیوند را </w:t>
      </w:r>
      <w:r w:rsidRPr="000A7C9D">
        <w:rPr>
          <w:rFonts w:cs="B Nazanin" w:hint="cs"/>
          <w:color w:val="FF0000"/>
          <w:rtl/>
        </w:rPr>
        <w:t xml:space="preserve"> تو</w:t>
      </w:r>
      <w:r w:rsidR="000A7C9D" w:rsidRPr="000A7C9D">
        <w:rPr>
          <w:rFonts w:cs="B Nazanin" w:hint="cs"/>
          <w:color w:val="FF0000"/>
          <w:rtl/>
        </w:rPr>
        <w:t>ضیح داد</w:t>
      </w:r>
      <w:r w:rsidR="000A7C9D">
        <w:rPr>
          <w:rFonts w:cs="B Nazanin" w:hint="cs"/>
          <w:rtl/>
        </w:rPr>
        <w:t xml:space="preserve">. </w:t>
      </w:r>
      <w:r w:rsidRPr="008B2178">
        <w:rPr>
          <w:rFonts w:cs="B Nazanin" w:hint="cs"/>
          <w:rtl/>
        </w:rPr>
        <w:t>در سال 1970 بورتن (</w:t>
      </w:r>
      <w:r w:rsidRPr="008B2178">
        <w:t>Bortin</w:t>
      </w:r>
      <w:r w:rsidRPr="008B2178">
        <w:rPr>
          <w:rFonts w:cs="B Nazanin" w:hint="cs"/>
          <w:rtl/>
        </w:rPr>
        <w:t xml:space="preserve">) گزارش کرد در فاصله زمانی 1958 تا 1968 دویست و سه بیمار را پیوند کرده که فقط </w:t>
      </w:r>
      <w:r w:rsidR="00957DDA">
        <w:rPr>
          <w:rFonts w:cs="B Nazanin" w:hint="cs"/>
          <w:rtl/>
        </w:rPr>
        <w:t>سه</w:t>
      </w:r>
      <w:r w:rsidRPr="008B2178">
        <w:rPr>
          <w:rFonts w:cs="B Nazanin" w:hint="cs"/>
          <w:rtl/>
        </w:rPr>
        <w:t xml:space="preserve"> بیمار در زمان ارائه گزارش زنده بود</w:t>
      </w:r>
      <w:r w:rsidR="003B76B1">
        <w:rPr>
          <w:rFonts w:cs="B Nazanin" w:hint="cs"/>
          <w:rtl/>
        </w:rPr>
        <w:t xml:space="preserve">ه و </w:t>
      </w:r>
      <w:r w:rsidR="003B76B1" w:rsidRPr="003B76B1">
        <w:rPr>
          <w:rFonts w:cs="B Nazanin" w:hint="cs"/>
          <w:color w:val="FF0000"/>
          <w:rtl/>
        </w:rPr>
        <w:t>نارسایی</w:t>
      </w:r>
      <w:r w:rsidR="003B76B1">
        <w:rPr>
          <w:rFonts w:cs="B Nazanin" w:hint="cs"/>
          <w:rtl/>
        </w:rPr>
        <w:t xml:space="preserve"> </w:t>
      </w:r>
      <w:r w:rsidRPr="008B2178">
        <w:rPr>
          <w:rFonts w:cs="B Nazanin" w:hint="cs"/>
          <w:rtl/>
        </w:rPr>
        <w:t>پیوند</w:t>
      </w:r>
      <w:r w:rsidR="003B76B1">
        <w:rPr>
          <w:rFonts w:cs="B Nazanin" w:hint="cs"/>
          <w:rtl/>
        </w:rPr>
        <w:t xml:space="preserve">,  </w:t>
      </w:r>
      <w:r w:rsidR="003B76B1" w:rsidRPr="003B76B1">
        <w:rPr>
          <w:rFonts w:cs="B Nazanin" w:hint="cs"/>
          <w:color w:val="FF0000"/>
          <w:rtl/>
        </w:rPr>
        <w:t xml:space="preserve">وقوع </w:t>
      </w:r>
      <w:r w:rsidRPr="008B2178">
        <w:rPr>
          <w:rFonts w:cs="B Nazanin" w:hint="cs"/>
          <w:rtl/>
        </w:rPr>
        <w:t xml:space="preserve">  </w:t>
      </w:r>
      <w:r w:rsidRPr="008B2178">
        <w:t>GVHD</w:t>
      </w:r>
      <w:r w:rsidRPr="008B2178">
        <w:rPr>
          <w:rFonts w:cs="B Nazanin" w:hint="cs"/>
          <w:rtl/>
        </w:rPr>
        <w:t xml:space="preserve"> و عود بیماری </w:t>
      </w:r>
      <w:r w:rsidR="003B76B1">
        <w:rPr>
          <w:rFonts w:cs="B Nazanin" w:hint="cs"/>
          <w:rtl/>
        </w:rPr>
        <w:t xml:space="preserve">اولیه از </w:t>
      </w:r>
      <w:r w:rsidR="003B76B1" w:rsidRPr="008B2178">
        <w:rPr>
          <w:rFonts w:cs="B Nazanin" w:hint="cs"/>
          <w:rtl/>
        </w:rPr>
        <w:t>عل</w:t>
      </w:r>
      <w:r w:rsidR="003B76B1">
        <w:rPr>
          <w:rFonts w:cs="B Nazanin" w:hint="cs"/>
          <w:rtl/>
        </w:rPr>
        <w:t>ل</w:t>
      </w:r>
      <w:r w:rsidR="003B76B1" w:rsidRPr="008B2178">
        <w:rPr>
          <w:rFonts w:cs="B Nazanin" w:hint="cs"/>
          <w:rtl/>
        </w:rPr>
        <w:t xml:space="preserve"> اصلی مرگ</w:t>
      </w:r>
      <w:r w:rsidR="003B76B1">
        <w:rPr>
          <w:rFonts w:cs="B Nazanin" w:hint="cs"/>
          <w:rtl/>
        </w:rPr>
        <w:t xml:space="preserve"> </w:t>
      </w:r>
      <w:r w:rsidR="003B76B1" w:rsidRPr="003B76B1">
        <w:rPr>
          <w:rFonts w:cs="B Nazanin" w:hint="cs"/>
          <w:color w:val="FF0000"/>
          <w:rtl/>
        </w:rPr>
        <w:t>سایر بیماران</w:t>
      </w:r>
      <w:r w:rsidR="003B76B1">
        <w:rPr>
          <w:rFonts w:cs="B Nazanin" w:hint="cs"/>
          <w:rtl/>
        </w:rPr>
        <w:t xml:space="preserve">  </w:t>
      </w:r>
      <w:r w:rsidRPr="008B2178">
        <w:rPr>
          <w:rFonts w:cs="B Nazanin" w:hint="cs"/>
          <w:rtl/>
        </w:rPr>
        <w:t xml:space="preserve">بودند. به دنبال گزارش این نتایج مایوس کننده اولیه,  مراکز اندکی انجام این پیوند را ادامه دادند و تعداد  </w:t>
      </w:r>
      <w:r w:rsidRPr="008B2178">
        <w:t>HSCT</w:t>
      </w:r>
      <w:r w:rsidRPr="008B2178">
        <w:rPr>
          <w:rFonts w:cs="B Nazanin" w:hint="cs"/>
          <w:rtl/>
        </w:rPr>
        <w:t xml:space="preserve"> آلوژن کاهش یافت. اما به دنبال کشف سیستم آنتی ژن های سازگاری بافتی</w:t>
      </w:r>
      <w:r w:rsidR="00EB729A">
        <w:rPr>
          <w:rFonts w:cs="B Nazanin" w:hint="cs"/>
          <w:rtl/>
        </w:rPr>
        <w:t xml:space="preserve">                                    </w:t>
      </w:r>
      <w:r w:rsidRPr="008B2178">
        <w:t xml:space="preserve"> Human Leukocyte Antigen</w:t>
      </w:r>
      <w:r w:rsidR="00EB729A">
        <w:t>,</w:t>
      </w:r>
      <w:r w:rsidR="00EB729A" w:rsidRPr="00EB729A">
        <w:t xml:space="preserve"> </w:t>
      </w:r>
      <w:r w:rsidR="00EB729A" w:rsidRPr="008B2178">
        <w:t>HLA</w:t>
      </w:r>
      <w:r w:rsidR="00EB729A">
        <w:t xml:space="preserve"> </w:t>
      </w:r>
      <w:r w:rsidRPr="008B2178">
        <w:t>)</w:t>
      </w:r>
      <w:r w:rsidRPr="008B2178">
        <w:rPr>
          <w:rFonts w:cs="B Nazanin"/>
        </w:rPr>
        <w:t xml:space="preserve"> </w:t>
      </w:r>
      <w:r w:rsidRPr="008B2178">
        <w:rPr>
          <w:rtl/>
        </w:rPr>
        <w:t>)</w:t>
      </w:r>
      <w:r w:rsidRPr="008B2178">
        <w:rPr>
          <w:rFonts w:cs="B Nazanin" w:hint="cs"/>
          <w:rtl/>
        </w:rPr>
        <w:t xml:space="preserve"> توسط ون رود (</w:t>
      </w:r>
      <w:r w:rsidRPr="008B2178">
        <w:t>Van Rood</w:t>
      </w:r>
      <w:r w:rsidRPr="008B2178">
        <w:rPr>
          <w:rFonts w:cs="B Nazanin" w:hint="cs"/>
          <w:rtl/>
        </w:rPr>
        <w:t>)</w:t>
      </w:r>
      <w:r w:rsidRPr="008B2178">
        <w:rPr>
          <w:rFonts w:cs="B Nazanin" w:hint="cs"/>
          <w:sz w:val="32"/>
          <w:szCs w:val="32"/>
          <w:vertAlign w:val="superscript"/>
          <w:rtl/>
        </w:rPr>
        <w:t xml:space="preserve">  </w:t>
      </w:r>
      <w:r w:rsidRPr="008B2178">
        <w:rPr>
          <w:rFonts w:cs="B Nazanin" w:hint="cs"/>
          <w:rtl/>
        </w:rPr>
        <w:t xml:space="preserve">پیشرفت اصلی حاصل گردید. انتخاب خواهر و برادر با </w:t>
      </w:r>
      <w:r w:rsidRPr="008B2178">
        <w:t>HLA</w:t>
      </w:r>
      <w:r w:rsidRPr="008B2178">
        <w:rPr>
          <w:rFonts w:cs="B Nazanin" w:hint="cs"/>
          <w:rtl/>
        </w:rPr>
        <w:t xml:space="preserve"> مشابه </w:t>
      </w:r>
      <w:r w:rsidR="003B76B1">
        <w:rPr>
          <w:rFonts w:cs="B Nazanin" w:hint="cs"/>
          <w:rtl/>
        </w:rPr>
        <w:t xml:space="preserve">؛ </w:t>
      </w:r>
      <w:r w:rsidRPr="008B2178">
        <w:rPr>
          <w:rFonts w:cs="B Nazanin" w:hint="cs"/>
          <w:rtl/>
        </w:rPr>
        <w:t xml:space="preserve">خطر </w:t>
      </w:r>
      <w:r w:rsidR="003B76B1" w:rsidRPr="003B76B1">
        <w:rPr>
          <w:rFonts w:cs="B Nazanin" w:hint="cs"/>
          <w:color w:val="FF0000"/>
          <w:rtl/>
        </w:rPr>
        <w:t>رد</w:t>
      </w:r>
      <w:r w:rsidR="003B76B1">
        <w:rPr>
          <w:rFonts w:cs="B Nazanin" w:hint="cs"/>
          <w:rtl/>
        </w:rPr>
        <w:t xml:space="preserve"> </w:t>
      </w:r>
      <w:r w:rsidRPr="008B2178">
        <w:rPr>
          <w:rFonts w:cs="B Nazanin" w:hint="cs"/>
          <w:rtl/>
        </w:rPr>
        <w:t xml:space="preserve">پیوند و وقوع </w:t>
      </w:r>
      <w:r w:rsidRPr="008B2178">
        <w:t>GVHD</w:t>
      </w:r>
      <w:r w:rsidRPr="008B2178">
        <w:rPr>
          <w:rFonts w:cs="B Nazanin" w:hint="cs"/>
          <w:rtl/>
        </w:rPr>
        <w:t xml:space="preserve"> را کاهش داد. </w:t>
      </w:r>
      <w:r w:rsidRPr="002419A3">
        <w:rPr>
          <w:rFonts w:cs="B Nazanin" w:hint="cs"/>
          <w:color w:val="FF0000"/>
          <w:rtl/>
        </w:rPr>
        <w:t xml:space="preserve">شباهت </w:t>
      </w:r>
      <w:r w:rsidRPr="002419A3">
        <w:rPr>
          <w:color w:val="FF0000"/>
        </w:rPr>
        <w:t>HLA</w:t>
      </w:r>
      <w:r w:rsidRPr="002419A3">
        <w:rPr>
          <w:rFonts w:cs="B Nazanin" w:hint="cs"/>
          <w:color w:val="FF0000"/>
          <w:rtl/>
        </w:rPr>
        <w:t xml:space="preserve"> </w:t>
      </w:r>
      <w:r w:rsidR="002419A3" w:rsidRPr="002419A3">
        <w:rPr>
          <w:rFonts w:cs="B Nazanin" w:hint="cs"/>
          <w:color w:val="FF0000"/>
          <w:rtl/>
        </w:rPr>
        <w:t xml:space="preserve">لازمه انجام  </w:t>
      </w:r>
      <w:r w:rsidR="002419A3" w:rsidRPr="002419A3">
        <w:rPr>
          <w:color w:val="FF0000"/>
        </w:rPr>
        <w:t>HSCT</w:t>
      </w:r>
      <w:r w:rsidR="002419A3" w:rsidRPr="002419A3">
        <w:rPr>
          <w:rFonts w:cs="B Nazanin" w:hint="cs"/>
          <w:color w:val="FF0000"/>
          <w:rtl/>
        </w:rPr>
        <w:t xml:space="preserve">  </w:t>
      </w:r>
      <w:r w:rsidRPr="002419A3">
        <w:rPr>
          <w:rFonts w:cs="B Nazanin" w:hint="cs"/>
          <w:color w:val="FF0000"/>
          <w:rtl/>
        </w:rPr>
        <w:t>می باشد</w:t>
      </w:r>
      <w:r w:rsidRPr="008B2178">
        <w:rPr>
          <w:rFonts w:cs="B Nazanin" w:hint="cs"/>
          <w:rtl/>
        </w:rPr>
        <w:t xml:space="preserve">. شانس </w:t>
      </w:r>
      <w:r w:rsidR="002419A3" w:rsidRPr="002419A3">
        <w:rPr>
          <w:rFonts w:cs="B Nazanin" w:hint="cs"/>
          <w:color w:val="FF0000"/>
          <w:rtl/>
        </w:rPr>
        <w:t xml:space="preserve">شباهت </w:t>
      </w:r>
      <w:r w:rsidR="002419A3" w:rsidRPr="002419A3">
        <w:rPr>
          <w:color w:val="FF0000"/>
        </w:rPr>
        <w:t>HLA</w:t>
      </w:r>
      <w:r w:rsidR="002419A3" w:rsidRPr="002419A3">
        <w:rPr>
          <w:rFonts w:cs="B Nazanin" w:hint="cs"/>
          <w:color w:val="FF0000"/>
          <w:rtl/>
        </w:rPr>
        <w:t xml:space="preserve"> </w:t>
      </w:r>
      <w:r w:rsidR="002419A3">
        <w:rPr>
          <w:rFonts w:cs="B Nazanin" w:hint="cs"/>
          <w:color w:val="FF0000"/>
          <w:rtl/>
        </w:rPr>
        <w:t xml:space="preserve">بین </w:t>
      </w:r>
      <w:r w:rsidRPr="008B2178">
        <w:rPr>
          <w:rFonts w:cs="B Nazanin" w:hint="cs"/>
          <w:rtl/>
        </w:rPr>
        <w:t xml:space="preserve"> خواهر و برادر 25% </w:t>
      </w:r>
      <w:r w:rsidR="002419A3">
        <w:rPr>
          <w:rFonts w:cs="B Nazanin" w:hint="cs"/>
          <w:rtl/>
        </w:rPr>
        <w:t xml:space="preserve"> </w:t>
      </w:r>
      <w:r w:rsidRPr="008B2178">
        <w:rPr>
          <w:rFonts w:cs="B Nazanin" w:hint="cs"/>
          <w:rtl/>
        </w:rPr>
        <w:t xml:space="preserve">می باشد و درکل 30% </w:t>
      </w:r>
      <w:r w:rsidRPr="008B2178">
        <w:rPr>
          <w:rFonts w:cs="B Nazanin" w:hint="cs"/>
          <w:sz w:val="18"/>
          <w:rtl/>
        </w:rPr>
        <w:t xml:space="preserve">از بیماران  نیازمند </w:t>
      </w:r>
      <w:r w:rsidRPr="008B2178">
        <w:t>HSCT</w:t>
      </w:r>
      <w:r w:rsidRPr="008B2178">
        <w:rPr>
          <w:rFonts w:cs="B Nazanin" w:hint="cs"/>
          <w:sz w:val="18"/>
          <w:rtl/>
        </w:rPr>
        <w:t xml:space="preserve">  در بین خویشاوندان خود, فرد مطابقی را از نظر آنتی ژن های </w:t>
      </w:r>
      <w:r w:rsidRPr="008B2178">
        <w:t>HLA</w:t>
      </w:r>
      <w:r w:rsidRPr="008B2178">
        <w:rPr>
          <w:rFonts w:cs="B Nazanin" w:hint="cs"/>
          <w:sz w:val="18"/>
          <w:rtl/>
        </w:rPr>
        <w:t xml:space="preserve"> پیدا می کنند(</w:t>
      </w:r>
      <w:r w:rsidRPr="008B2178">
        <w:rPr>
          <w:rFonts w:cs="B Nazanin" w:hint="cs"/>
          <w:b/>
          <w:bCs/>
          <w:sz w:val="18"/>
          <w:rtl/>
        </w:rPr>
        <w:t>1</w:t>
      </w:r>
      <w:r w:rsidRPr="008B2178">
        <w:rPr>
          <w:rFonts w:cs="B Nazanin" w:hint="cs"/>
          <w:sz w:val="18"/>
          <w:rtl/>
        </w:rPr>
        <w:t>).</w:t>
      </w:r>
      <w:r w:rsidRPr="008B2178">
        <w:rPr>
          <w:rFonts w:cs="B Nazanin" w:hint="cs"/>
          <w:rtl/>
        </w:rPr>
        <w:t xml:space="preserve"> </w:t>
      </w:r>
    </w:p>
    <w:p w:rsidR="00457813" w:rsidRPr="008B2178" w:rsidRDefault="00457813" w:rsidP="00EB729A">
      <w:pPr>
        <w:spacing w:line="192" w:lineRule="auto"/>
        <w:ind w:left="-1"/>
        <w:jc w:val="lowKashida"/>
        <w:rPr>
          <w:rFonts w:cs="B Nazanin"/>
          <w:sz w:val="18"/>
          <w:rtl/>
        </w:rPr>
      </w:pPr>
      <w:r w:rsidRPr="002419A3">
        <w:rPr>
          <w:rFonts w:cs="B Nazanin" w:hint="cs"/>
          <w:color w:val="FF0000"/>
          <w:rtl/>
        </w:rPr>
        <w:t xml:space="preserve"> </w:t>
      </w:r>
      <w:r w:rsidR="002419A3" w:rsidRPr="002419A3">
        <w:rPr>
          <w:rFonts w:cs="B Nazanin" w:hint="cs"/>
          <w:color w:val="FF0000"/>
          <w:rtl/>
        </w:rPr>
        <w:t>با مصرف متوترکسات</w:t>
      </w:r>
      <w:r w:rsidR="002419A3" w:rsidRPr="008B2178">
        <w:rPr>
          <w:rFonts w:cs="B Nazanin" w:hint="cs"/>
          <w:rtl/>
        </w:rPr>
        <w:t xml:space="preserve"> </w:t>
      </w:r>
      <w:r w:rsidR="002419A3">
        <w:rPr>
          <w:rFonts w:cs="B Nazanin" w:hint="cs"/>
          <w:rtl/>
        </w:rPr>
        <w:t xml:space="preserve">و </w:t>
      </w:r>
      <w:r w:rsidR="002419A3" w:rsidRPr="008B2178">
        <w:rPr>
          <w:rFonts w:cs="B Nazanin" w:hint="cs"/>
          <w:rtl/>
        </w:rPr>
        <w:t xml:space="preserve">تابش اشعه به کل بدن </w:t>
      </w:r>
      <w:r w:rsidR="002419A3" w:rsidRPr="008B2178">
        <w:rPr>
          <w:rtl/>
        </w:rPr>
        <w:t>(</w:t>
      </w:r>
      <w:r w:rsidR="002419A3" w:rsidRPr="008B2178">
        <w:t>Total Body Irradiation</w:t>
      </w:r>
      <w:r w:rsidR="007539E2">
        <w:t xml:space="preserve">, </w:t>
      </w:r>
      <w:r w:rsidR="002419A3" w:rsidRPr="008B2178">
        <w:t>TBI</w:t>
      </w:r>
      <w:r w:rsidR="002419A3" w:rsidRPr="008B2178">
        <w:rPr>
          <w:rtl/>
        </w:rPr>
        <w:t>)</w:t>
      </w:r>
      <w:r w:rsidR="002419A3" w:rsidRPr="008B2178">
        <w:rPr>
          <w:rFonts w:cs="B Nazanin" w:hint="cs"/>
          <w:sz w:val="32"/>
          <w:szCs w:val="32"/>
          <w:vertAlign w:val="superscript"/>
          <w:rtl/>
        </w:rPr>
        <w:t xml:space="preserve"> </w:t>
      </w:r>
      <w:r w:rsidR="002419A3" w:rsidRPr="008B2178">
        <w:rPr>
          <w:rFonts w:cs="B Nazanin" w:hint="cs"/>
          <w:rtl/>
        </w:rPr>
        <w:t xml:space="preserve"> </w:t>
      </w:r>
      <w:r w:rsidR="002419A3">
        <w:rPr>
          <w:rFonts w:cs="B Nazanin" w:hint="cs"/>
          <w:rtl/>
        </w:rPr>
        <w:t xml:space="preserve"> </w:t>
      </w:r>
      <w:r w:rsidR="002419A3" w:rsidRPr="008B2178">
        <w:rPr>
          <w:rFonts w:cs="B Nazanin" w:hint="cs"/>
          <w:rtl/>
        </w:rPr>
        <w:t>در مدل های تجربی در سال1957</w:t>
      </w:r>
      <w:r w:rsidR="002419A3">
        <w:rPr>
          <w:rFonts w:cs="B Nazanin" w:hint="cs"/>
          <w:rtl/>
        </w:rPr>
        <w:t>؛</w:t>
      </w:r>
      <w:r w:rsidR="002419A3" w:rsidRPr="008B2178">
        <w:rPr>
          <w:rFonts w:cs="B Nazanin" w:hint="cs"/>
          <w:rtl/>
        </w:rPr>
        <w:t xml:space="preserve"> </w:t>
      </w:r>
      <w:r w:rsidRPr="008B2178">
        <w:rPr>
          <w:rFonts w:cs="B Nazanin" w:hint="cs"/>
          <w:rtl/>
        </w:rPr>
        <w:t>استورب (</w:t>
      </w:r>
      <w:r w:rsidRPr="008B2178">
        <w:t>Storb</w:t>
      </w:r>
      <w:r w:rsidRPr="008B2178">
        <w:rPr>
          <w:rFonts w:cs="B Nazanin" w:hint="cs"/>
          <w:rtl/>
        </w:rPr>
        <w:t xml:space="preserve">) </w:t>
      </w:r>
      <w:r w:rsidR="002419A3" w:rsidRPr="002419A3">
        <w:rPr>
          <w:rFonts w:cs="B Nazanin" w:hint="cs"/>
          <w:color w:val="FF0000"/>
          <w:rtl/>
        </w:rPr>
        <w:t>روند</w:t>
      </w:r>
      <w:r w:rsidR="002419A3">
        <w:rPr>
          <w:rFonts w:cs="B Nazanin" w:hint="cs"/>
          <w:rtl/>
        </w:rPr>
        <w:t xml:space="preserve"> </w:t>
      </w:r>
      <w:r w:rsidRPr="008B2178">
        <w:rPr>
          <w:rFonts w:cs="B Nazanin" w:hint="cs"/>
          <w:rtl/>
        </w:rPr>
        <w:t xml:space="preserve">جلوگیری از </w:t>
      </w:r>
      <w:r w:rsidRPr="008B2178">
        <w:t>GVHD</w:t>
      </w:r>
      <w:r w:rsidRPr="008B2178">
        <w:rPr>
          <w:rFonts w:cs="B Nazanin" w:hint="cs"/>
          <w:rtl/>
        </w:rPr>
        <w:t xml:space="preserve"> روند </w:t>
      </w:r>
      <w:r w:rsidRPr="008B2178">
        <w:t>HSCT</w:t>
      </w:r>
      <w:r w:rsidRPr="008B2178">
        <w:rPr>
          <w:rFonts w:cs="B Nazanin" w:hint="cs"/>
          <w:rtl/>
        </w:rPr>
        <w:t xml:space="preserve"> را </w:t>
      </w:r>
      <w:r w:rsidR="002419A3" w:rsidRPr="002419A3">
        <w:rPr>
          <w:rFonts w:cs="B Nazanin" w:hint="cs"/>
          <w:color w:val="FF0000"/>
          <w:rtl/>
        </w:rPr>
        <w:t>بهبود</w:t>
      </w:r>
      <w:r w:rsidR="002419A3">
        <w:rPr>
          <w:rFonts w:cs="B Nazanin" w:hint="cs"/>
          <w:rtl/>
        </w:rPr>
        <w:t xml:space="preserve"> </w:t>
      </w:r>
      <w:r w:rsidRPr="008B2178">
        <w:rPr>
          <w:rFonts w:cs="B Nazanin" w:hint="cs"/>
          <w:rtl/>
        </w:rPr>
        <w:t>بخشید. سانتوز(</w:t>
      </w:r>
      <w:r w:rsidRPr="008B2178">
        <w:t>Santos</w:t>
      </w:r>
      <w:r w:rsidRPr="008B2178">
        <w:rPr>
          <w:rFonts w:cs="B Nazanin" w:hint="cs"/>
          <w:rtl/>
        </w:rPr>
        <w:t xml:space="preserve">) در مدل های موشی نشان داد که سیکلوفسفامید  می تواند منجر به سرکوب ایمنی شود. او هم چنین اولین بار استفاده از بوسولفان را به جای  </w:t>
      </w:r>
      <w:r w:rsidRPr="008B2178">
        <w:t>TBI</w:t>
      </w:r>
      <w:r w:rsidRPr="008B2178">
        <w:rPr>
          <w:rFonts w:cs="B Nazanin" w:hint="cs"/>
          <w:rtl/>
        </w:rPr>
        <w:t xml:space="preserve"> گزارش نمود.</w:t>
      </w:r>
      <w:r w:rsidRPr="008B2178">
        <w:rPr>
          <w:rFonts w:cs="B Nazanin" w:hint="cs"/>
          <w:sz w:val="18"/>
          <w:rtl/>
        </w:rPr>
        <w:t xml:space="preserve"> </w:t>
      </w:r>
      <w:r w:rsidRPr="008B2178">
        <w:rPr>
          <w:rFonts w:cs="B Nazanin" w:hint="cs"/>
          <w:rtl/>
        </w:rPr>
        <w:t>اولین پیوند آلوژن موفق  بین خواهر و برادر در سال 1968 توسط گاتی (</w:t>
      </w:r>
      <w:r w:rsidRPr="008B2178">
        <w:t>Gatt</w:t>
      </w:r>
      <w:r w:rsidRPr="008B2178">
        <w:rPr>
          <w:rFonts w:cs="B Nazanin"/>
        </w:rPr>
        <w:t>i</w:t>
      </w:r>
      <w:r w:rsidRPr="008B2178">
        <w:rPr>
          <w:rFonts w:cs="B Nazanin" w:hint="cs"/>
          <w:rtl/>
        </w:rPr>
        <w:t xml:space="preserve">) گزارش شد. بیمار به نقص ایمنی مختلط مبتلا بود . ابتدا تصور شد که اهداکننده با وی </w:t>
      </w:r>
      <w:r w:rsidR="00EB729A" w:rsidRPr="00EB729A">
        <w:rPr>
          <w:rFonts w:cs="B Nazanin" w:hint="cs"/>
          <w:color w:val="FF0000"/>
          <w:rtl/>
        </w:rPr>
        <w:t>سازگاری</w:t>
      </w:r>
      <w:r w:rsidRPr="008B2178">
        <w:rPr>
          <w:rFonts w:cs="B Nazanin" w:hint="cs"/>
          <w:rtl/>
        </w:rPr>
        <w:t xml:space="preserve"> کامل دارد اما در تعیین مجدد </w:t>
      </w:r>
      <w:r w:rsidRPr="008B2178">
        <w:t>HLA</w:t>
      </w:r>
      <w:r w:rsidRPr="008B2178">
        <w:rPr>
          <w:rFonts w:cs="B Nazanin" w:hint="cs"/>
          <w:rtl/>
        </w:rPr>
        <w:t xml:space="preserve"> مشخص شد که یک مورد  عدم </w:t>
      </w:r>
      <w:r w:rsidR="00EB729A" w:rsidRPr="00EB729A">
        <w:rPr>
          <w:rFonts w:cs="B Nazanin" w:hint="cs"/>
          <w:color w:val="FF0000"/>
          <w:rtl/>
        </w:rPr>
        <w:t>سازگاری</w:t>
      </w:r>
      <w:r w:rsidRPr="008B2178">
        <w:rPr>
          <w:rFonts w:cs="B Nazanin" w:hint="cs"/>
          <w:rtl/>
        </w:rPr>
        <w:t xml:space="preserve"> وجود دارد. متعاقبا دو بیمار دیگر با همین بیماری بدون دریافت داروی سرکوبگر ایمنی, پیوند </w:t>
      </w:r>
      <w:r w:rsidRPr="008B2178">
        <w:t>HSC</w:t>
      </w:r>
      <w:r w:rsidRPr="008B2178">
        <w:rPr>
          <w:rFonts w:cs="B Nazanin" w:hint="cs"/>
          <w:rtl/>
        </w:rPr>
        <w:t xml:space="preserve"> را دریافت داشتند وهر سه بیمار  تا 25 سال بعد از پیوند نیز در قید حیات بودند</w:t>
      </w:r>
      <w:r w:rsidRPr="008B2178">
        <w:rPr>
          <w:rFonts w:cs="B Nazanin" w:hint="cs"/>
          <w:sz w:val="18"/>
          <w:rtl/>
        </w:rPr>
        <w:t xml:space="preserve"> </w:t>
      </w:r>
      <w:r w:rsidRPr="008B2178">
        <w:rPr>
          <w:rFonts w:cs="B Nazanin" w:hint="cs"/>
          <w:b/>
          <w:bCs/>
          <w:sz w:val="20"/>
          <w:szCs w:val="28"/>
          <w:rtl/>
        </w:rPr>
        <w:t>(4).</w:t>
      </w:r>
      <w:r w:rsidRPr="008B2178">
        <w:rPr>
          <w:rFonts w:cs="B Nazanin"/>
          <w:sz w:val="20"/>
          <w:szCs w:val="28"/>
          <w:rtl/>
        </w:rPr>
        <w:t xml:space="preserve"> </w:t>
      </w:r>
    </w:p>
    <w:p w:rsidR="00645082" w:rsidRPr="00C76A99" w:rsidRDefault="00457813" w:rsidP="00EB729A">
      <w:pPr>
        <w:spacing w:line="192" w:lineRule="auto"/>
        <w:jc w:val="lowKashida"/>
        <w:rPr>
          <w:rFonts w:cs="B Nazanin"/>
          <w:color w:val="FF0000"/>
          <w:rtl/>
        </w:rPr>
      </w:pPr>
      <w:r w:rsidRPr="008B2178">
        <w:rPr>
          <w:rFonts w:cs="B Nazanin" w:hint="cs"/>
          <w:sz w:val="18"/>
          <w:rtl/>
        </w:rPr>
        <w:t>با کشف سیکلوسپورین قابل تولید از یک قارج  و  مشخص شدن خواص مهار فعالیت لنفوسیت</w:t>
      </w:r>
      <w:r w:rsidRPr="008B2178">
        <w:t>T</w:t>
      </w:r>
      <w:r w:rsidRPr="008B2178">
        <w:rPr>
          <w:rFonts w:cs="B Nazanin" w:hint="cs"/>
          <w:sz w:val="18"/>
          <w:rtl/>
        </w:rPr>
        <w:t xml:space="preserve">  و سرکوب ایمنی توسط آن استفاده از این دارو در سال 1969 آغاز گردید</w:t>
      </w:r>
      <w:r w:rsidRPr="008B2178">
        <w:rPr>
          <w:rFonts w:cs="B Nazanin" w:hint="cs"/>
          <w:b/>
          <w:bCs/>
          <w:rtl/>
        </w:rPr>
        <w:t>(3-4)</w:t>
      </w:r>
      <w:r w:rsidRPr="008B2178">
        <w:rPr>
          <w:rFonts w:cs="B Nazanin" w:hint="cs"/>
          <w:sz w:val="18"/>
          <w:rtl/>
        </w:rPr>
        <w:t xml:space="preserve">. امروزه مصرف سیکلوسپورین همراه با </w:t>
      </w:r>
      <w:r w:rsidRPr="008B2178">
        <w:rPr>
          <w:rFonts w:cs="B Nazanin" w:hint="cs"/>
          <w:rtl/>
        </w:rPr>
        <w:t xml:space="preserve">متوترکسات </w:t>
      </w:r>
      <w:r w:rsidRPr="008B2178">
        <w:rPr>
          <w:rFonts w:cs="B Nazanin" w:hint="cs"/>
          <w:sz w:val="18"/>
          <w:rtl/>
        </w:rPr>
        <w:t>هنوز روش استاندارد طلایی</w:t>
      </w:r>
      <w:r w:rsidR="00EB729A">
        <w:rPr>
          <w:rFonts w:cs="B Nazanin" w:hint="cs"/>
          <w:sz w:val="18"/>
          <w:rtl/>
        </w:rPr>
        <w:t xml:space="preserve"> </w:t>
      </w:r>
      <w:r w:rsidR="00EB729A" w:rsidRPr="00EB729A">
        <w:rPr>
          <w:rFonts w:cs="B Nazanin" w:hint="cs"/>
          <w:color w:val="FF0000"/>
          <w:sz w:val="18"/>
          <w:rtl/>
        </w:rPr>
        <w:t>در</w:t>
      </w:r>
      <w:r w:rsidRPr="008B2178">
        <w:rPr>
          <w:rFonts w:cs="B Nazanin" w:hint="cs"/>
          <w:sz w:val="18"/>
          <w:rtl/>
        </w:rPr>
        <w:t xml:space="preserve"> </w:t>
      </w:r>
      <w:r w:rsidR="00EB729A" w:rsidRPr="00EB729A">
        <w:rPr>
          <w:rFonts w:cs="B Nazanin" w:hint="cs"/>
          <w:color w:val="FF0000"/>
          <w:sz w:val="18"/>
          <w:rtl/>
        </w:rPr>
        <w:t>آماده سازی بیماران برای</w:t>
      </w:r>
      <w:r w:rsidR="00EB729A">
        <w:rPr>
          <w:rFonts w:cs="B Nazanin" w:hint="cs"/>
          <w:sz w:val="18"/>
          <w:rtl/>
        </w:rPr>
        <w:t xml:space="preserve"> </w:t>
      </w:r>
      <w:r w:rsidRPr="008B2178">
        <w:rPr>
          <w:rFonts w:cs="B Nazanin" w:hint="cs"/>
          <w:sz w:val="18"/>
          <w:rtl/>
        </w:rPr>
        <w:t xml:space="preserve">پیوند محسوب می شود.  نگه داری بیماران در اتاق های ایزوله با جریان هوای موازی, </w:t>
      </w:r>
      <w:r w:rsidR="00C76A99" w:rsidRPr="00C76A99">
        <w:rPr>
          <w:rFonts w:cs="B Nazanin" w:hint="cs"/>
          <w:color w:val="FF0000"/>
          <w:sz w:val="18"/>
          <w:rtl/>
        </w:rPr>
        <w:t>توسعه</w:t>
      </w:r>
      <w:r w:rsidR="00C76A99">
        <w:rPr>
          <w:rFonts w:cs="B Nazanin" w:hint="cs"/>
          <w:sz w:val="18"/>
          <w:rtl/>
        </w:rPr>
        <w:t xml:space="preserve"> </w:t>
      </w:r>
      <w:r w:rsidR="00EB729A" w:rsidRPr="00EB729A">
        <w:rPr>
          <w:rFonts w:cs="B Nazanin" w:hint="cs"/>
          <w:color w:val="FF0000"/>
          <w:sz w:val="18"/>
          <w:rtl/>
        </w:rPr>
        <w:t>و کاربرد</w:t>
      </w:r>
      <w:r w:rsidR="00EB729A">
        <w:rPr>
          <w:rFonts w:cs="B Nazanin" w:hint="cs"/>
          <w:sz w:val="18"/>
          <w:rtl/>
        </w:rPr>
        <w:t xml:space="preserve"> </w:t>
      </w:r>
      <w:r w:rsidRPr="008B2178">
        <w:rPr>
          <w:rFonts w:cs="B Nazanin" w:hint="cs"/>
          <w:sz w:val="18"/>
          <w:rtl/>
        </w:rPr>
        <w:t xml:space="preserve">آنتی بیوتیک های وسیع الطیف منجر به ارتقای  وضعیت پیوند و سلامتی بیماران پیوندی شد. با استفاده از داروهای جدیدتر ضدویروسی/ضد قارچی/ ضد باکتریایی (نظیر استفاده از آسیکلوویر برای عفونت های هرپسی, گان سیکلوویر برای </w:t>
      </w:r>
      <w:r w:rsidRPr="008B2178">
        <w:rPr>
          <w:szCs w:val="36"/>
        </w:rPr>
        <w:t>CMV</w:t>
      </w:r>
      <w:r w:rsidRPr="008B2178">
        <w:rPr>
          <w:rFonts w:cs="B Nazanin" w:hint="cs"/>
          <w:sz w:val="18"/>
          <w:rtl/>
        </w:rPr>
        <w:t xml:space="preserve"> و آمفوتریسین</w:t>
      </w:r>
      <w:r w:rsidRPr="008B2178">
        <w:rPr>
          <w:szCs w:val="36"/>
        </w:rPr>
        <w:t>B</w:t>
      </w:r>
      <w:r w:rsidRPr="008B2178">
        <w:rPr>
          <w:rFonts w:cs="B Nazanin" w:hint="cs"/>
          <w:sz w:val="18"/>
          <w:rtl/>
        </w:rPr>
        <w:t xml:space="preserve"> برای عفونت های کاندیدیایی) درمان مناسب تر عوارض عفونی پیوند مقدور گردید</w:t>
      </w:r>
      <w:r w:rsidR="00EB729A">
        <w:rPr>
          <w:rFonts w:cs="B Nazanin" w:hint="cs"/>
          <w:sz w:val="18"/>
          <w:rtl/>
        </w:rPr>
        <w:t xml:space="preserve">. </w:t>
      </w:r>
      <w:r w:rsidRPr="008B2178">
        <w:rPr>
          <w:rFonts w:cs="B Nazanin" w:hint="cs"/>
          <w:sz w:val="18"/>
          <w:rtl/>
        </w:rPr>
        <w:t xml:space="preserve"> توسعه روش های پیشرفته در تعیین </w:t>
      </w:r>
      <w:r w:rsidRPr="008B2178">
        <w:t>HLA</w:t>
      </w:r>
      <w:r w:rsidRPr="008B2178">
        <w:rPr>
          <w:rFonts w:cs="B Nazanin" w:hint="cs"/>
          <w:sz w:val="18"/>
          <w:rtl/>
        </w:rPr>
        <w:t xml:space="preserve"> , جداسازی </w:t>
      </w:r>
      <w:r w:rsidRPr="008B2178">
        <w:t>HSC</w:t>
      </w:r>
      <w:r w:rsidRPr="008B2178">
        <w:rPr>
          <w:rFonts w:cs="B Nazanin" w:hint="cs"/>
          <w:sz w:val="18"/>
          <w:rtl/>
        </w:rPr>
        <w:t xml:space="preserve"> از خون محیطی با استفاده از</w:t>
      </w:r>
      <w:r w:rsidR="00736C48">
        <w:rPr>
          <w:rFonts w:cs="B Nazanin" w:hint="cs"/>
          <w:sz w:val="18"/>
          <w:rtl/>
        </w:rPr>
        <w:t xml:space="preserve"> </w:t>
      </w:r>
      <w:r w:rsidR="00736C48" w:rsidRPr="00736C48">
        <w:rPr>
          <w:rFonts w:cs="B Nazanin" w:hint="cs"/>
          <w:color w:val="FF0000"/>
          <w:sz w:val="18"/>
          <w:rtl/>
        </w:rPr>
        <w:t>فاکتور رشد گرانولوسیتی</w:t>
      </w:r>
      <w:r w:rsidRPr="008B2178">
        <w:rPr>
          <w:rFonts w:cs="B Nazanin" w:hint="cs"/>
          <w:sz w:val="18"/>
          <w:rtl/>
        </w:rPr>
        <w:t xml:space="preserve">  </w:t>
      </w:r>
      <w:r w:rsidRPr="008B2178">
        <w:t>(Granulocyte Colony Stimulating Factor</w:t>
      </w:r>
      <w:r w:rsidR="00736C48">
        <w:t xml:space="preserve">, </w:t>
      </w:r>
      <w:r w:rsidRPr="008B2178">
        <w:t>G-CSF</w:t>
      </w:r>
      <w:r w:rsidR="00736C48" w:rsidRPr="008B2178">
        <w:t>)</w:t>
      </w:r>
      <w:r w:rsidRPr="008B2178">
        <w:rPr>
          <w:rFonts w:hint="cs"/>
          <w:rtl/>
        </w:rPr>
        <w:t>,</w:t>
      </w:r>
      <w:r w:rsidR="00C76A99">
        <w:rPr>
          <w:rFonts w:hint="cs"/>
          <w:rtl/>
        </w:rPr>
        <w:t xml:space="preserve"> </w:t>
      </w:r>
      <w:r w:rsidR="00C76A99" w:rsidRPr="00C76A99">
        <w:rPr>
          <w:rFonts w:cs="B Nazanin" w:hint="cs"/>
          <w:color w:val="FF0000"/>
          <w:rtl/>
        </w:rPr>
        <w:t>دستیابی به منایع جدید</w:t>
      </w:r>
      <w:r w:rsidR="00C76A99">
        <w:rPr>
          <w:rFonts w:hint="cs"/>
          <w:rtl/>
        </w:rPr>
        <w:t xml:space="preserve"> </w:t>
      </w:r>
      <w:r w:rsidR="00C76A99" w:rsidRPr="008B2178">
        <w:t>HSC</w:t>
      </w:r>
      <w:r w:rsidR="00C76A99">
        <w:rPr>
          <w:rFonts w:hint="cs"/>
          <w:rtl/>
        </w:rPr>
        <w:t xml:space="preserve"> </w:t>
      </w:r>
      <w:r w:rsidR="00C76A99" w:rsidRPr="00EB729A">
        <w:rPr>
          <w:rFonts w:cs="B Nazanin" w:hint="cs"/>
          <w:rtl/>
        </w:rPr>
        <w:t>با</w:t>
      </w:r>
      <w:r w:rsidRPr="00EB729A">
        <w:rPr>
          <w:rFonts w:cs="B Nazanin" w:hint="cs"/>
          <w:rtl/>
        </w:rPr>
        <w:t xml:space="preserve"> استفاده</w:t>
      </w:r>
      <w:r w:rsidRPr="008B2178">
        <w:rPr>
          <w:rFonts w:cs="B Nazanin" w:hint="cs"/>
          <w:rtl/>
        </w:rPr>
        <w:t xml:space="preserve"> از خون بند ناف تازه و منجمد شده </w:t>
      </w:r>
      <w:r w:rsidR="00645082">
        <w:rPr>
          <w:rFonts w:cs="B Nazanin" w:hint="cs"/>
          <w:rtl/>
        </w:rPr>
        <w:t xml:space="preserve">و </w:t>
      </w:r>
      <w:r w:rsidR="00FC6001" w:rsidRPr="00FC6001">
        <w:rPr>
          <w:rFonts w:cs="B Nazanin" w:hint="cs"/>
          <w:color w:val="FF0000"/>
          <w:rtl/>
        </w:rPr>
        <w:t>پیوند از</w:t>
      </w:r>
      <w:r w:rsidR="00FC6001">
        <w:rPr>
          <w:rFonts w:cs="B Nazanin" w:hint="cs"/>
          <w:rtl/>
        </w:rPr>
        <w:t xml:space="preserve"> </w:t>
      </w:r>
      <w:r w:rsidRPr="008B2178">
        <w:rPr>
          <w:rFonts w:cs="B Nazanin" w:hint="cs"/>
          <w:sz w:val="18"/>
          <w:rtl/>
        </w:rPr>
        <w:t xml:space="preserve">خویشاوندان با شباهت هاپلوتیپی, پیوند اتولوگ سلول های بنیادی, روش های جدید پیشگیری از </w:t>
      </w:r>
      <w:r w:rsidRPr="008B2178">
        <w:t xml:space="preserve"> GVHD</w:t>
      </w:r>
      <w:r w:rsidRPr="008B2178">
        <w:rPr>
          <w:rFonts w:cs="B Nazanin" w:hint="cs"/>
          <w:sz w:val="18"/>
          <w:rtl/>
        </w:rPr>
        <w:t>از طریق حذف  سلول</w:t>
      </w:r>
      <w:r w:rsidRPr="008B2178">
        <w:t>T</w:t>
      </w:r>
      <w:r w:rsidRPr="008B2178">
        <w:rPr>
          <w:rFonts w:cs="B Nazanin" w:hint="cs"/>
          <w:sz w:val="18"/>
          <w:rtl/>
        </w:rPr>
        <w:t xml:space="preserve">  و استفاده  از آنتی بادی مونوکلونال ضد سلول</w:t>
      </w:r>
      <w:r w:rsidRPr="008B2178">
        <w:t>T</w:t>
      </w:r>
      <w:r w:rsidRPr="008B2178">
        <w:rPr>
          <w:rFonts w:cs="B Nazanin" w:hint="cs"/>
          <w:sz w:val="18"/>
          <w:rtl/>
        </w:rPr>
        <w:t>, استفاده از لنفوسیت های اهداکننده برای درمان بیماری عود بیماری, کاهش شدت رژیم دارویی آماده سازی قبل از پیوند و کاهش مرگ و میر پس از پیوند</w:t>
      </w:r>
      <w:r w:rsidRPr="008B2178">
        <w:rPr>
          <w:rFonts w:cs="B Nazanin" w:hint="cs"/>
          <w:b/>
          <w:bCs/>
          <w:rtl/>
        </w:rPr>
        <w:t>(4)</w:t>
      </w:r>
      <w:r w:rsidR="00C76A99" w:rsidRPr="00C76A99">
        <w:rPr>
          <w:rFonts w:cs="B Nazanin" w:hint="cs"/>
          <w:sz w:val="18"/>
          <w:rtl/>
        </w:rPr>
        <w:t xml:space="preserve"> </w:t>
      </w:r>
      <w:r w:rsidR="00C76A99" w:rsidRPr="00C76A99">
        <w:rPr>
          <w:rFonts w:cs="B Nazanin" w:hint="cs"/>
          <w:color w:val="FF0000"/>
          <w:sz w:val="18"/>
          <w:rtl/>
        </w:rPr>
        <w:t xml:space="preserve">از  پیشرفت های حاصله در زمینه ارتقای نتایج پیوند می باشند. </w:t>
      </w:r>
    </w:p>
    <w:p w:rsidR="00457813" w:rsidRPr="008B2178" w:rsidRDefault="00457813" w:rsidP="00EB729A">
      <w:pPr>
        <w:spacing w:line="192" w:lineRule="auto"/>
        <w:ind w:left="-1"/>
        <w:jc w:val="lowKashida"/>
        <w:rPr>
          <w:rFonts w:cs="B Nazanin"/>
          <w:rtl/>
        </w:rPr>
      </w:pPr>
      <w:r w:rsidRPr="008B2178">
        <w:rPr>
          <w:rFonts w:cs="B Nazanin" w:hint="cs"/>
          <w:rtl/>
        </w:rPr>
        <w:t xml:space="preserve"> اولین پیوند خون بند </w:t>
      </w:r>
      <w:r w:rsidRPr="00FC6001">
        <w:rPr>
          <w:rFonts w:cs="B Nazanin" w:hint="cs"/>
          <w:color w:val="FF0000"/>
          <w:rtl/>
        </w:rPr>
        <w:t xml:space="preserve">ناف </w:t>
      </w:r>
      <w:r w:rsidR="00FC6001" w:rsidRPr="00FC6001">
        <w:rPr>
          <w:rFonts w:cs="B Nazanin" w:hint="cs"/>
          <w:color w:val="FF0000"/>
          <w:rtl/>
        </w:rPr>
        <w:t>از یک</w:t>
      </w:r>
      <w:r w:rsidRPr="00FC6001">
        <w:rPr>
          <w:rFonts w:cs="B Nazanin" w:hint="cs"/>
          <w:color w:val="FF0000"/>
          <w:rtl/>
        </w:rPr>
        <w:t xml:space="preserve"> خواهر </w:t>
      </w:r>
      <w:r w:rsidR="00FC6001" w:rsidRPr="00FC6001">
        <w:rPr>
          <w:rFonts w:cs="B Nazanin" w:hint="cs"/>
          <w:color w:val="FF0000"/>
          <w:rtl/>
        </w:rPr>
        <w:t xml:space="preserve">به </w:t>
      </w:r>
      <w:r w:rsidRPr="00FC6001">
        <w:rPr>
          <w:rFonts w:cs="B Nazanin" w:hint="cs"/>
          <w:color w:val="FF0000"/>
          <w:rtl/>
        </w:rPr>
        <w:t>برادر</w:t>
      </w:r>
      <w:r w:rsidRPr="008B2178">
        <w:rPr>
          <w:rFonts w:cs="B Nazanin" w:hint="cs"/>
          <w:rtl/>
        </w:rPr>
        <w:t xml:space="preserve"> وی که به آنمی فانکونی مبتلا بود</w:t>
      </w:r>
      <w:r w:rsidR="00FC6001">
        <w:rPr>
          <w:rFonts w:cs="B Nazanin" w:hint="cs"/>
          <w:rtl/>
        </w:rPr>
        <w:t xml:space="preserve">؛ </w:t>
      </w:r>
      <w:r w:rsidRPr="008B2178">
        <w:rPr>
          <w:rFonts w:cs="B Nazanin" w:hint="cs"/>
          <w:rtl/>
        </w:rPr>
        <w:t xml:space="preserve">در سال 1988 توسط گلوکمن در فرانسه انجام شد. به دنبال آن گزارشات متعددی از پیوند خون بند ناف بین خویشاوندان و غیر خویشاوندان با </w:t>
      </w:r>
      <w:r w:rsidRPr="008B2178">
        <w:t>HLA</w:t>
      </w:r>
      <w:r w:rsidRPr="008B2178">
        <w:rPr>
          <w:rFonts w:cs="B Nazanin" w:hint="cs"/>
          <w:rtl/>
        </w:rPr>
        <w:t xml:space="preserve">  </w:t>
      </w:r>
      <w:r w:rsidR="0062342B">
        <w:rPr>
          <w:rFonts w:cs="B Nazanin" w:hint="cs"/>
          <w:color w:val="FF0000"/>
          <w:rtl/>
        </w:rPr>
        <w:t>نا</w:t>
      </w:r>
      <w:r w:rsidR="0062342B" w:rsidRPr="0062342B">
        <w:rPr>
          <w:rFonts w:cs="B Nazanin" w:hint="cs"/>
          <w:color w:val="FF0000"/>
          <w:rtl/>
        </w:rPr>
        <w:t>مشابه</w:t>
      </w:r>
      <w:r w:rsidR="0062342B">
        <w:rPr>
          <w:rFonts w:cs="B Nazanin" w:hint="cs"/>
          <w:rtl/>
        </w:rPr>
        <w:t xml:space="preserve"> </w:t>
      </w:r>
      <w:r w:rsidRPr="008B2178">
        <w:rPr>
          <w:rFonts w:cs="B Nazanin" w:hint="cs"/>
          <w:rtl/>
        </w:rPr>
        <w:t xml:space="preserve"> ارائه شدند. در سال 1993 بانک خون بند ناف از غیر خویشاوند در نیویورک شروع به کار کرد(</w:t>
      </w:r>
      <w:r w:rsidRPr="008B2178">
        <w:rPr>
          <w:rFonts w:cs="B Nazanin" w:hint="cs"/>
          <w:b/>
          <w:bCs/>
          <w:rtl/>
        </w:rPr>
        <w:t>5</w:t>
      </w:r>
      <w:r w:rsidRPr="008B2178">
        <w:rPr>
          <w:rFonts w:cs="B Nazanin" w:hint="cs"/>
          <w:rtl/>
        </w:rPr>
        <w:t xml:space="preserve">).  اولین پیوند </w:t>
      </w:r>
      <w:r w:rsidRPr="008B2178">
        <w:rPr>
          <w:rFonts w:cs="B Nazanin" w:hint="cs"/>
          <w:sz w:val="18"/>
          <w:rtl/>
        </w:rPr>
        <w:t xml:space="preserve">با شباهت هاپلوتیپی </w:t>
      </w:r>
      <w:r w:rsidRPr="008B2178">
        <w:rPr>
          <w:sz w:val="18"/>
          <w:rtl/>
        </w:rPr>
        <w:t>(</w:t>
      </w:r>
      <w:r w:rsidR="00A205BA" w:rsidRPr="00A205BA">
        <w:rPr>
          <w:color w:val="FF0000"/>
        </w:rPr>
        <w:t>ha</w:t>
      </w:r>
      <w:r w:rsidRPr="00A205BA">
        <w:rPr>
          <w:color w:val="FF0000"/>
        </w:rPr>
        <w:t>ploidentica</w:t>
      </w:r>
      <w:r w:rsidRPr="008B2178">
        <w:rPr>
          <w:sz w:val="18"/>
        </w:rPr>
        <w:t>l</w:t>
      </w:r>
      <w:r w:rsidRPr="008B2178">
        <w:rPr>
          <w:rFonts w:cs="B Nazanin" w:hint="cs"/>
          <w:sz w:val="18"/>
          <w:rtl/>
        </w:rPr>
        <w:t>)</w:t>
      </w:r>
      <w:r w:rsidR="00311A04">
        <w:rPr>
          <w:rFonts w:cs="B Nazanin" w:hint="cs"/>
          <w:sz w:val="18"/>
          <w:rtl/>
        </w:rPr>
        <w:t xml:space="preserve"> </w:t>
      </w:r>
      <w:r w:rsidRPr="008B2178">
        <w:rPr>
          <w:rFonts w:cs="B Nazanin" w:hint="cs"/>
          <w:sz w:val="18"/>
          <w:rtl/>
        </w:rPr>
        <w:t>در سال 1981 انجام گرفت</w:t>
      </w:r>
      <w:r w:rsidRPr="008B2178">
        <w:rPr>
          <w:rFonts w:cs="B Nazanin" w:hint="cs"/>
          <w:b/>
          <w:bCs/>
          <w:sz w:val="18"/>
          <w:rtl/>
        </w:rPr>
        <w:t xml:space="preserve">. </w:t>
      </w:r>
      <w:r w:rsidRPr="008B2178">
        <w:rPr>
          <w:rFonts w:cs="B Nazanin" w:hint="cs"/>
          <w:sz w:val="18"/>
          <w:rtl/>
        </w:rPr>
        <w:t xml:space="preserve">نتایج اولیه این </w:t>
      </w:r>
      <w:r w:rsidR="003B7DCA" w:rsidRPr="003B7DCA">
        <w:rPr>
          <w:rFonts w:cs="B Nazanin" w:hint="cs"/>
          <w:color w:val="FF0000"/>
          <w:sz w:val="18"/>
          <w:rtl/>
        </w:rPr>
        <w:t>نوع</w:t>
      </w:r>
      <w:r w:rsidR="003B7DCA">
        <w:rPr>
          <w:rFonts w:cs="B Nazanin" w:hint="cs"/>
          <w:sz w:val="18"/>
          <w:rtl/>
        </w:rPr>
        <w:t xml:space="preserve"> </w:t>
      </w:r>
      <w:r w:rsidRPr="008B2178">
        <w:rPr>
          <w:rFonts w:cs="B Nazanin" w:hint="cs"/>
          <w:sz w:val="18"/>
          <w:rtl/>
        </w:rPr>
        <w:t>پیوند به علت بروز</w:t>
      </w:r>
      <w:r w:rsidRPr="008B2178">
        <w:t>GVHD</w:t>
      </w:r>
      <w:r w:rsidRPr="008B2178">
        <w:rPr>
          <w:rFonts w:cs="B Nazanin" w:hint="cs"/>
          <w:b/>
          <w:bCs/>
          <w:sz w:val="18"/>
          <w:rtl/>
        </w:rPr>
        <w:t xml:space="preserve"> </w:t>
      </w:r>
      <w:r w:rsidRPr="008B2178">
        <w:rPr>
          <w:rFonts w:cs="B Nazanin" w:hint="cs"/>
          <w:sz w:val="18"/>
          <w:rtl/>
        </w:rPr>
        <w:t>شدید و عفونت پس از پیوند رضایت بخش  نبودند(</w:t>
      </w:r>
      <w:r w:rsidRPr="008B2178">
        <w:rPr>
          <w:rFonts w:cs="B Nazanin" w:hint="cs"/>
          <w:b/>
          <w:bCs/>
          <w:sz w:val="18"/>
          <w:rtl/>
        </w:rPr>
        <w:t>6</w:t>
      </w:r>
      <w:r w:rsidRPr="008B2178">
        <w:rPr>
          <w:rFonts w:cs="B Nazanin" w:hint="cs"/>
          <w:sz w:val="18"/>
          <w:rtl/>
        </w:rPr>
        <w:t>) .</w:t>
      </w:r>
    </w:p>
    <w:p w:rsidR="00457813" w:rsidRPr="008B2178" w:rsidRDefault="00457813" w:rsidP="00EC57DB">
      <w:pPr>
        <w:spacing w:line="192" w:lineRule="auto"/>
        <w:ind w:left="-1"/>
        <w:jc w:val="both"/>
        <w:rPr>
          <w:rFonts w:cs="B Nazanin"/>
          <w:rtl/>
        </w:rPr>
      </w:pPr>
      <w:r w:rsidRPr="008B2178">
        <w:rPr>
          <w:rFonts w:cs="B Nazanin" w:hint="cs"/>
          <w:rtl/>
        </w:rPr>
        <w:lastRenderedPageBreak/>
        <w:t xml:space="preserve">علیرغم مرگ و میر بالا به دنبال </w:t>
      </w:r>
      <w:r w:rsidRPr="008B2178">
        <w:t>HSCT</w:t>
      </w:r>
      <w:r w:rsidRPr="008B2178">
        <w:rPr>
          <w:rFonts w:cs="B Nazanin" w:hint="cs"/>
          <w:rtl/>
        </w:rPr>
        <w:t xml:space="preserve"> گزارشاتی از بقای  طولانی مدت برخی  بیماران مبتلا به  </w:t>
      </w:r>
      <w:r w:rsidRPr="008B2178">
        <w:t>AML</w:t>
      </w:r>
      <w:r w:rsidRPr="008B2178">
        <w:rPr>
          <w:rFonts w:cs="B Nazanin" w:hint="cs"/>
          <w:rtl/>
        </w:rPr>
        <w:t xml:space="preserve">پیشرفته, ادامه روند پیوند </w:t>
      </w:r>
      <w:r w:rsidR="003B7DCA">
        <w:rPr>
          <w:rFonts w:cs="B Nazanin" w:hint="cs"/>
          <w:rtl/>
        </w:rPr>
        <w:t xml:space="preserve">را </w:t>
      </w:r>
      <w:r w:rsidR="003B7DCA" w:rsidRPr="003B7DCA">
        <w:rPr>
          <w:rFonts w:cs="B Nazanin" w:hint="cs"/>
          <w:color w:val="FF0000"/>
          <w:rtl/>
        </w:rPr>
        <w:t>ممکن ساخته</w:t>
      </w:r>
      <w:r w:rsidR="003B7DCA">
        <w:rPr>
          <w:rFonts w:cs="B Nazanin" w:hint="cs"/>
          <w:rtl/>
        </w:rPr>
        <w:t xml:space="preserve"> و </w:t>
      </w:r>
      <w:r w:rsidRPr="008B2178">
        <w:rPr>
          <w:rFonts w:cs="B Nazanin" w:hint="cs"/>
          <w:rtl/>
        </w:rPr>
        <w:t xml:space="preserve"> </w:t>
      </w:r>
      <w:r w:rsidRPr="008B2178">
        <w:t>HSCT</w:t>
      </w:r>
      <w:r w:rsidRPr="008B2178">
        <w:rPr>
          <w:rFonts w:cs="B Nazanin" w:hint="cs"/>
          <w:rtl/>
        </w:rPr>
        <w:t xml:space="preserve"> به عنوان درمان قابل قبول بیماری های بدخیم </w:t>
      </w:r>
      <w:r w:rsidR="00346FF5">
        <w:rPr>
          <w:rFonts w:cs="B Nazanin" w:hint="cs"/>
          <w:rtl/>
        </w:rPr>
        <w:t xml:space="preserve">مطرح گردید. </w:t>
      </w:r>
      <w:r w:rsidRPr="008B2178">
        <w:rPr>
          <w:rFonts w:cs="B Nazanin" w:hint="cs"/>
          <w:rtl/>
        </w:rPr>
        <w:t>به دنبال درمان یک بیمار مبتلا  به آنمی آ</w:t>
      </w:r>
      <w:r w:rsidR="00C76A99">
        <w:rPr>
          <w:rFonts w:cs="B Nazanin" w:hint="cs"/>
          <w:rtl/>
        </w:rPr>
        <w:t>پ</w:t>
      </w:r>
      <w:r w:rsidRPr="008B2178">
        <w:rPr>
          <w:rFonts w:cs="B Nazanin" w:hint="cs"/>
          <w:rtl/>
        </w:rPr>
        <w:t xml:space="preserve">لاستیک </w:t>
      </w:r>
      <w:r w:rsidR="00B4516D">
        <w:rPr>
          <w:rFonts w:cs="B Nazanin" w:hint="cs"/>
          <w:rtl/>
        </w:rPr>
        <w:t>(</w:t>
      </w:r>
      <w:r w:rsidR="00B4516D">
        <w:rPr>
          <w:rFonts w:cs="B Nazanin"/>
        </w:rPr>
        <w:t>Aplastic Anemia</w:t>
      </w:r>
      <w:r w:rsidR="00B4516D">
        <w:rPr>
          <w:rFonts w:cs="B Nazanin" w:hint="cs"/>
          <w:rtl/>
        </w:rPr>
        <w:t>)</w:t>
      </w:r>
      <w:r w:rsidR="00EB729A">
        <w:rPr>
          <w:rFonts w:cs="B Nazanin" w:hint="cs"/>
          <w:rtl/>
        </w:rPr>
        <w:t xml:space="preserve"> </w:t>
      </w:r>
      <w:r w:rsidRPr="008B2178">
        <w:rPr>
          <w:rFonts w:cs="B Nazanin" w:hint="cs"/>
          <w:rtl/>
        </w:rPr>
        <w:t xml:space="preserve">توسط  توماس در سال 1972, وی </w:t>
      </w:r>
      <w:r w:rsidR="00346FF5" w:rsidRPr="00346FF5">
        <w:rPr>
          <w:rFonts w:cs="B Nazanin" w:hint="cs"/>
          <w:color w:val="FF0000"/>
          <w:rtl/>
        </w:rPr>
        <w:t xml:space="preserve">پیشرو </w:t>
      </w:r>
      <w:r w:rsidRPr="008B2178">
        <w:rPr>
          <w:rFonts w:cs="B Nazanin" w:hint="cs"/>
          <w:rtl/>
        </w:rPr>
        <w:t xml:space="preserve"> استفاده از این پیوند برای سایر بیماری های غیر سرطانی</w:t>
      </w:r>
      <w:r w:rsidRPr="00346FF5">
        <w:rPr>
          <w:rFonts w:cs="B Nazanin" w:hint="cs"/>
          <w:color w:val="FF0000"/>
          <w:rtl/>
        </w:rPr>
        <w:t xml:space="preserve"> </w:t>
      </w:r>
      <w:r w:rsidR="00346FF5" w:rsidRPr="00346FF5">
        <w:rPr>
          <w:rFonts w:cs="B Nazanin" w:hint="cs"/>
          <w:color w:val="FF0000"/>
          <w:rtl/>
        </w:rPr>
        <w:t>نیز</w:t>
      </w:r>
      <w:r w:rsidR="00346FF5">
        <w:rPr>
          <w:rFonts w:cs="B Nazanin" w:hint="cs"/>
          <w:rtl/>
        </w:rPr>
        <w:t xml:space="preserve"> </w:t>
      </w:r>
      <w:r w:rsidRPr="008B2178">
        <w:rPr>
          <w:rFonts w:cs="B Nazanin" w:hint="cs"/>
          <w:rtl/>
        </w:rPr>
        <w:t>گردید. در ابتدا بقای پیوند برای بیمارانی که پس از دریافت خون و درمان های رایج مبادرت به انجام پیوند کرده بودند 40% گزارش گردید. اما به دنبال استفاده از سیکوسپورین و متوترکسات و سرم آنتی گلوبین انسانی نتایج پیوند بهبود یافتند. اولین مورد پیوند در درمان تالاسمی توسط توماس در سال 1982 و  سیکل سل آنمیا توسط جانسون  (</w:t>
      </w:r>
      <w:r w:rsidRPr="008B2178">
        <w:t>Johnson</w:t>
      </w:r>
      <w:r w:rsidRPr="008B2178">
        <w:rPr>
          <w:rFonts w:cs="B Nazanin" w:hint="cs"/>
          <w:rtl/>
        </w:rPr>
        <w:t xml:space="preserve">) در سال 1984 انجام گرفتند. با جداسازی سلول های </w:t>
      </w:r>
      <w:r w:rsidRPr="008B2178">
        <w:rPr>
          <w:rtl/>
        </w:rPr>
        <w:t>+</w:t>
      </w:r>
      <w:r w:rsidRPr="008B2178">
        <w:t>CD34</w:t>
      </w:r>
      <w:r w:rsidRPr="008B2178">
        <w:rPr>
          <w:rFonts w:cs="B Nazanin" w:hint="cs"/>
          <w:rtl/>
        </w:rPr>
        <w:t xml:space="preserve"> از مغز استخوان و موثر بودن آن ها  در درمان و کاربرد سایر منابع </w:t>
      </w:r>
      <w:r w:rsidR="00346FF5" w:rsidRPr="008B2178">
        <w:rPr>
          <w:rFonts w:cs="B Nazanin" w:hint="cs"/>
          <w:rtl/>
        </w:rPr>
        <w:t xml:space="preserve">سلول های </w:t>
      </w:r>
      <w:r w:rsidR="00346FF5" w:rsidRPr="008B2178">
        <w:rPr>
          <w:rtl/>
        </w:rPr>
        <w:t>+</w:t>
      </w:r>
      <w:r w:rsidR="00346FF5" w:rsidRPr="008B2178">
        <w:t>CD34</w:t>
      </w:r>
      <w:r w:rsidRPr="008B2178">
        <w:rPr>
          <w:rFonts w:cs="B Nazanin" w:hint="cs"/>
          <w:rtl/>
        </w:rPr>
        <w:t>, اصطلاح پیوند مغز استخوان به پیوند سلول های بنیادی خون ساز تغییر یافت. در سال 1988 توسط کسینگر (</w:t>
      </w:r>
      <w:r w:rsidRPr="008B2178">
        <w:t>Kessinger</w:t>
      </w:r>
      <w:r w:rsidRPr="008B2178">
        <w:rPr>
          <w:rFonts w:cs="B Nazanin" w:hint="cs"/>
          <w:rtl/>
        </w:rPr>
        <w:t xml:space="preserve">) و همکاران, </w:t>
      </w:r>
      <w:r w:rsidR="00346FF5" w:rsidRPr="00346FF5">
        <w:rPr>
          <w:rFonts w:cs="B Nazanin" w:hint="cs"/>
          <w:color w:val="FF0000"/>
          <w:rtl/>
        </w:rPr>
        <w:t>استفاده از</w:t>
      </w:r>
      <w:r w:rsidR="00346FF5">
        <w:rPr>
          <w:rFonts w:cs="B Nazanin" w:hint="cs"/>
          <w:rtl/>
        </w:rPr>
        <w:t xml:space="preserve"> </w:t>
      </w:r>
      <w:r w:rsidRPr="008B2178">
        <w:rPr>
          <w:rFonts w:cs="B Nazanin" w:hint="cs"/>
          <w:rtl/>
        </w:rPr>
        <w:t xml:space="preserve">خون محیطی جایگزین </w:t>
      </w:r>
      <w:r w:rsidR="00346FF5" w:rsidRPr="00346FF5">
        <w:rPr>
          <w:rFonts w:cs="B Nazanin" w:hint="cs"/>
          <w:color w:val="FF0000"/>
          <w:rtl/>
        </w:rPr>
        <w:t>پیوند</w:t>
      </w:r>
      <w:r w:rsidR="00346FF5">
        <w:rPr>
          <w:rFonts w:cs="B Nazanin" w:hint="cs"/>
          <w:rtl/>
        </w:rPr>
        <w:t xml:space="preserve"> </w:t>
      </w:r>
      <w:r w:rsidRPr="008B2178">
        <w:rPr>
          <w:rFonts w:cs="B Nazanin" w:hint="cs"/>
          <w:rtl/>
        </w:rPr>
        <w:t>مغز استخوان در  بیمارانی شد</w:t>
      </w:r>
      <w:r w:rsidR="00EB729A">
        <w:rPr>
          <w:rFonts w:cs="B Nazanin" w:hint="cs"/>
          <w:rtl/>
        </w:rPr>
        <w:t xml:space="preserve"> که </w:t>
      </w:r>
      <w:r w:rsidRPr="008B2178">
        <w:rPr>
          <w:rFonts w:cs="B Nazanin" w:hint="cs"/>
          <w:rtl/>
        </w:rPr>
        <w:t xml:space="preserve"> </w:t>
      </w:r>
      <w:r w:rsidR="00EB729A">
        <w:rPr>
          <w:rFonts w:cs="B Nazanin" w:hint="cs"/>
          <w:color w:val="FF0000"/>
          <w:rtl/>
        </w:rPr>
        <w:t xml:space="preserve">به علت قرار گرفتن ناخواسته در معرض </w:t>
      </w:r>
      <w:r w:rsidR="00346FF5" w:rsidRPr="00346FF5">
        <w:rPr>
          <w:rFonts w:cs="B Nazanin" w:hint="cs"/>
          <w:color w:val="FF0000"/>
          <w:rtl/>
        </w:rPr>
        <w:t>اشعه</w:t>
      </w:r>
      <w:r w:rsidR="00346FF5">
        <w:rPr>
          <w:rFonts w:cs="B Nazanin" w:hint="cs"/>
          <w:rtl/>
        </w:rPr>
        <w:t xml:space="preserve">؛ </w:t>
      </w:r>
      <w:r w:rsidR="00EB729A" w:rsidRPr="00EB729A">
        <w:rPr>
          <w:rFonts w:cs="B Nazanin" w:hint="cs"/>
          <w:color w:val="FF0000"/>
          <w:rtl/>
        </w:rPr>
        <w:t>مغز استخوان آن ها</w:t>
      </w:r>
      <w:r w:rsidR="00346FF5">
        <w:rPr>
          <w:rFonts w:cs="B Nazanin" w:hint="cs"/>
          <w:rtl/>
        </w:rPr>
        <w:t xml:space="preserve"> </w:t>
      </w:r>
      <w:r w:rsidRPr="008B2178">
        <w:rPr>
          <w:rFonts w:cs="B Nazanin" w:hint="cs"/>
          <w:rtl/>
        </w:rPr>
        <w:t xml:space="preserve">قادر به استفاده </w:t>
      </w:r>
      <w:r w:rsidR="00311A04">
        <w:rPr>
          <w:rFonts w:cs="B Nazanin" w:hint="cs"/>
          <w:rtl/>
        </w:rPr>
        <w:t xml:space="preserve">در پیوند اتولوگ </w:t>
      </w:r>
      <w:r w:rsidRPr="008B2178">
        <w:rPr>
          <w:rFonts w:cs="B Nazanin" w:hint="cs"/>
          <w:rtl/>
        </w:rPr>
        <w:t xml:space="preserve">نبود. در سال های 1987 و 1989 </w:t>
      </w:r>
      <w:r w:rsidR="00346FF5" w:rsidRPr="00346FF5">
        <w:rPr>
          <w:rFonts w:cs="B Nazanin" w:hint="cs"/>
          <w:color w:val="FF0000"/>
          <w:rtl/>
        </w:rPr>
        <w:t>مشخص شد</w:t>
      </w:r>
      <w:r w:rsidR="00346FF5">
        <w:rPr>
          <w:rFonts w:cs="B Nazanin" w:hint="cs"/>
          <w:rtl/>
        </w:rPr>
        <w:t xml:space="preserve"> </w:t>
      </w:r>
      <w:r w:rsidR="00346FF5" w:rsidRPr="008B2178">
        <w:rPr>
          <w:rFonts w:cs="B Nazanin" w:hint="cs"/>
          <w:rtl/>
        </w:rPr>
        <w:t>تعداد سلول های در گردش</w:t>
      </w:r>
      <w:r w:rsidR="00346FF5">
        <w:rPr>
          <w:rFonts w:cs="B Nazanin" w:hint="cs"/>
          <w:rtl/>
        </w:rPr>
        <w:t xml:space="preserve"> </w:t>
      </w:r>
      <w:r w:rsidR="00346FF5" w:rsidRPr="00346FF5">
        <w:rPr>
          <w:rFonts w:cs="B Nazanin" w:hint="cs"/>
          <w:color w:val="FF0000"/>
          <w:rtl/>
        </w:rPr>
        <w:t>با مصرف</w:t>
      </w:r>
      <w:r w:rsidR="00346FF5">
        <w:rPr>
          <w:rFonts w:cs="B Nazanin" w:hint="cs"/>
          <w:rtl/>
        </w:rPr>
        <w:t xml:space="preserve"> </w:t>
      </w:r>
      <w:r w:rsidR="00346FF5" w:rsidRPr="008B2178">
        <w:t>G-CSF</w:t>
      </w:r>
      <w:r w:rsidR="00346FF5" w:rsidRPr="008B2178">
        <w:rPr>
          <w:rFonts w:cs="B Nazanin" w:hint="cs"/>
          <w:rtl/>
        </w:rPr>
        <w:t xml:space="preserve"> افزایش </w:t>
      </w:r>
      <w:r w:rsidRPr="008B2178">
        <w:rPr>
          <w:rFonts w:cs="B Nazanin" w:hint="cs"/>
          <w:rtl/>
        </w:rPr>
        <w:t>می یابند</w:t>
      </w:r>
      <w:r w:rsidRPr="008B2178">
        <w:rPr>
          <w:rFonts w:cs="B Nazanin" w:hint="cs"/>
          <w:b/>
          <w:bCs/>
          <w:rtl/>
        </w:rPr>
        <w:t>(3)</w:t>
      </w:r>
      <w:r w:rsidRPr="008B2178">
        <w:rPr>
          <w:rFonts w:cs="B Nazanin" w:hint="cs"/>
          <w:rtl/>
        </w:rPr>
        <w:t xml:space="preserve">. </w:t>
      </w:r>
    </w:p>
    <w:p w:rsidR="00457813" w:rsidRDefault="00457813" w:rsidP="00EC57DB">
      <w:pPr>
        <w:spacing w:line="192" w:lineRule="auto"/>
        <w:jc w:val="lowKashida"/>
        <w:rPr>
          <w:rFonts w:cs="B Nazanin"/>
          <w:rtl/>
        </w:rPr>
      </w:pPr>
      <w:r w:rsidRPr="008B2178">
        <w:rPr>
          <w:rFonts w:cs="B Nazanin" w:hint="cs"/>
          <w:rtl/>
        </w:rPr>
        <w:t xml:space="preserve"> فن آوری های پیشرفته منجر به افزایش  آمار </w:t>
      </w:r>
      <w:r w:rsidRPr="008B2178">
        <w:t>HSCT</w:t>
      </w:r>
      <w:r w:rsidRPr="008B2178">
        <w:rPr>
          <w:rFonts w:hint="cs"/>
          <w:rtl/>
        </w:rPr>
        <w:t xml:space="preserve"> و</w:t>
      </w:r>
      <w:r w:rsidRPr="008B2178">
        <w:rPr>
          <w:rFonts w:cs="B Nazanin" w:hint="cs"/>
          <w:rtl/>
        </w:rPr>
        <w:t xml:space="preserve"> ارتقای</w:t>
      </w:r>
      <w:r w:rsidRPr="008B2178">
        <w:rPr>
          <w:rFonts w:hint="cs"/>
          <w:rtl/>
        </w:rPr>
        <w:t xml:space="preserve"> </w:t>
      </w:r>
      <w:r w:rsidRPr="008B2178">
        <w:rPr>
          <w:rFonts w:cs="B Nazanin" w:hint="cs"/>
          <w:rtl/>
        </w:rPr>
        <w:t>ایمنی این پیوند و بهبود نتایج پیوند آلوزن شد</w:t>
      </w:r>
      <w:r w:rsidR="00EC57DB">
        <w:rPr>
          <w:rFonts w:cs="B Nazanin" w:hint="cs"/>
          <w:rtl/>
        </w:rPr>
        <w:t>ند و</w:t>
      </w:r>
      <w:r w:rsidRPr="008B2178">
        <w:rPr>
          <w:rFonts w:cs="B Nazanin" w:hint="cs"/>
          <w:rtl/>
        </w:rPr>
        <w:t xml:space="preserve"> </w:t>
      </w:r>
      <w:r w:rsidR="00311A04">
        <w:rPr>
          <w:rFonts w:cs="B Nazanin" w:hint="cs"/>
          <w:rtl/>
        </w:rPr>
        <w:t xml:space="preserve">با توجه به عدم یافتن اهداکننده خویشاوند برای همه بیماران, </w:t>
      </w:r>
      <w:r w:rsidRPr="008B2178">
        <w:rPr>
          <w:rFonts w:cs="B Nazanin" w:hint="cs"/>
          <w:rtl/>
        </w:rPr>
        <w:t>نیاز به اهداکننده  غیر خویشاوند</w:t>
      </w:r>
      <w:r w:rsidRPr="00EC57DB">
        <w:rPr>
          <w:rFonts w:cs="B Nazanin" w:hint="cs"/>
          <w:color w:val="FF0000"/>
          <w:rtl/>
        </w:rPr>
        <w:t xml:space="preserve"> </w:t>
      </w:r>
      <w:r w:rsidR="00EC57DB" w:rsidRPr="00EC57DB">
        <w:rPr>
          <w:rFonts w:cs="B Nazanin" w:hint="cs"/>
          <w:color w:val="FF0000"/>
          <w:rtl/>
        </w:rPr>
        <w:t>بیشتر</w:t>
      </w:r>
      <w:r w:rsidR="00EC57DB">
        <w:rPr>
          <w:rFonts w:cs="B Nazanin" w:hint="cs"/>
          <w:rtl/>
        </w:rPr>
        <w:t xml:space="preserve"> </w:t>
      </w:r>
      <w:r w:rsidR="00346FF5" w:rsidRPr="00346FF5">
        <w:rPr>
          <w:rFonts w:cs="B Nazanin" w:hint="cs"/>
          <w:color w:val="FF0000"/>
          <w:rtl/>
        </w:rPr>
        <w:t>احساس گردید.</w:t>
      </w:r>
      <w:r w:rsidR="00346FF5">
        <w:rPr>
          <w:rFonts w:cs="B Nazanin" w:hint="cs"/>
          <w:rtl/>
        </w:rPr>
        <w:t xml:space="preserve"> </w:t>
      </w:r>
      <w:r w:rsidRPr="008B2178">
        <w:rPr>
          <w:rFonts w:cs="B Nazanin" w:hint="cs"/>
          <w:rtl/>
        </w:rPr>
        <w:t xml:space="preserve"> </w:t>
      </w:r>
    </w:p>
    <w:p w:rsidR="00645082" w:rsidRPr="008B2178" w:rsidRDefault="00645082" w:rsidP="0062551F">
      <w:pPr>
        <w:spacing w:line="192" w:lineRule="auto"/>
        <w:jc w:val="lowKashida"/>
        <w:rPr>
          <w:rFonts w:cs="B Nazanin"/>
          <w:rtl/>
        </w:rPr>
      </w:pPr>
    </w:p>
    <w:p w:rsidR="00457813" w:rsidRPr="008B2178" w:rsidRDefault="00457813" w:rsidP="0062551F">
      <w:pPr>
        <w:spacing w:line="192" w:lineRule="auto"/>
        <w:jc w:val="lowKashida"/>
        <w:rPr>
          <w:rFonts w:cs="B Nazanin"/>
          <w:b/>
          <w:bCs/>
          <w:rtl/>
        </w:rPr>
      </w:pPr>
      <w:r w:rsidRPr="008B2178">
        <w:rPr>
          <w:rFonts w:cs="B Nazanin" w:hint="cs"/>
          <w:b/>
          <w:bCs/>
          <w:rtl/>
        </w:rPr>
        <w:t xml:space="preserve">اهداکنندگان غیر خویشاوند: </w:t>
      </w:r>
    </w:p>
    <w:p w:rsidR="00457813" w:rsidRPr="008B2178" w:rsidRDefault="00457813" w:rsidP="00EC57DB">
      <w:pPr>
        <w:spacing w:line="192" w:lineRule="auto"/>
        <w:ind w:left="-1"/>
        <w:jc w:val="lowKashida"/>
        <w:rPr>
          <w:rFonts w:cs="B Nazanin"/>
          <w:rtl/>
        </w:rPr>
      </w:pPr>
      <w:r w:rsidRPr="008B2178">
        <w:rPr>
          <w:rFonts w:cs="B Nazanin" w:hint="cs"/>
          <w:sz w:val="18"/>
          <w:rtl/>
        </w:rPr>
        <w:t xml:space="preserve">اولین گام برای یافتن اهداکننده مناسب برای یک بیمار نیازمند </w:t>
      </w:r>
      <w:r w:rsidRPr="008B2178">
        <w:t>HSCT</w:t>
      </w:r>
      <w:r w:rsidRPr="008B2178">
        <w:rPr>
          <w:rFonts w:cs="B Nazanin" w:hint="cs"/>
          <w:sz w:val="18"/>
          <w:rtl/>
        </w:rPr>
        <w:t xml:space="preserve">, تعیین </w:t>
      </w:r>
      <w:r w:rsidRPr="008B2178">
        <w:t>HLA</w:t>
      </w:r>
      <w:r w:rsidRPr="008B2178">
        <w:rPr>
          <w:rFonts w:cs="B Nazanin" w:hint="cs"/>
          <w:sz w:val="18"/>
          <w:rtl/>
        </w:rPr>
        <w:t xml:space="preserve"> بین خواهر/برادر</w:t>
      </w:r>
      <w:r w:rsidR="00C9314F">
        <w:rPr>
          <w:rFonts w:cs="B Nazanin" w:hint="cs"/>
          <w:sz w:val="18"/>
          <w:rtl/>
        </w:rPr>
        <w:t xml:space="preserve"> </w:t>
      </w:r>
      <w:r w:rsidRPr="008B2178">
        <w:rPr>
          <w:rFonts w:cs="B Nazanin" w:hint="cs"/>
          <w:sz w:val="18"/>
          <w:rtl/>
        </w:rPr>
        <w:t xml:space="preserve"> بیمار و سایر خویشاوندان </w:t>
      </w:r>
      <w:r w:rsidR="00C01F54" w:rsidRPr="00C01F54">
        <w:rPr>
          <w:rFonts w:cs="B Nazanin" w:hint="cs"/>
          <w:color w:val="FF0000"/>
          <w:sz w:val="18"/>
          <w:rtl/>
        </w:rPr>
        <w:t>وی</w:t>
      </w:r>
      <w:r w:rsidR="00C01F54">
        <w:rPr>
          <w:rFonts w:cs="B Nazanin" w:hint="cs"/>
          <w:sz w:val="18"/>
          <w:rtl/>
        </w:rPr>
        <w:t xml:space="preserve"> </w:t>
      </w:r>
      <w:r w:rsidRPr="008B2178">
        <w:rPr>
          <w:rFonts w:cs="B Nazanin" w:hint="cs"/>
          <w:sz w:val="18"/>
          <w:rtl/>
        </w:rPr>
        <w:t xml:space="preserve">است. </w:t>
      </w:r>
      <w:r w:rsidRPr="008B2178">
        <w:rPr>
          <w:rFonts w:cs="B Nazanin" w:hint="cs"/>
          <w:rtl/>
        </w:rPr>
        <w:t xml:space="preserve">در صورت عدم وجود اهداکننده خویشاوند, اهداکننده غیرخویشاوند </w:t>
      </w:r>
      <w:r w:rsidR="00C01F54">
        <w:rPr>
          <w:rFonts w:cs="B Nazanin" w:hint="cs"/>
          <w:rtl/>
        </w:rPr>
        <w:t xml:space="preserve">با شباهت یا تطابق </w:t>
      </w:r>
      <w:r w:rsidR="00C01F54" w:rsidRPr="008B2178">
        <w:t>HLA</w:t>
      </w:r>
      <w:r w:rsidR="00C01F54">
        <w:rPr>
          <w:rFonts w:cs="B Nazanin" w:hint="cs"/>
          <w:rtl/>
        </w:rPr>
        <w:t xml:space="preserve">  </w:t>
      </w:r>
      <w:r w:rsidR="00C01F54" w:rsidRPr="00C01F54">
        <w:rPr>
          <w:rFonts w:cs="B Nazanin" w:hint="cs"/>
          <w:color w:val="FF0000"/>
          <w:rtl/>
        </w:rPr>
        <w:t>قابل جایگزینی می باشد</w:t>
      </w:r>
      <w:r w:rsidR="00C01F54">
        <w:rPr>
          <w:rFonts w:cs="B Nazanin" w:hint="cs"/>
          <w:rtl/>
        </w:rPr>
        <w:t xml:space="preserve">. </w:t>
      </w:r>
      <w:r w:rsidRPr="008B2178">
        <w:rPr>
          <w:rFonts w:cs="B Nazanin" w:hint="cs"/>
          <w:rtl/>
        </w:rPr>
        <w:t xml:space="preserve">بیماران فاقد اهداکننده خویشاوند با </w:t>
      </w:r>
      <w:r w:rsidRPr="008B2178">
        <w:rPr>
          <w:rFonts w:cs="B Nazanin"/>
        </w:rPr>
        <w:t>HLA</w:t>
      </w:r>
      <w:r w:rsidR="009F7462">
        <w:rPr>
          <w:rFonts w:cs="B Nazanin" w:hint="cs"/>
          <w:rtl/>
        </w:rPr>
        <w:t xml:space="preserve"> </w:t>
      </w:r>
      <w:r w:rsidR="00864807" w:rsidRPr="00864807">
        <w:rPr>
          <w:rFonts w:cs="B Nazanin" w:hint="cs"/>
          <w:color w:val="FF0000"/>
          <w:rtl/>
        </w:rPr>
        <w:t>مشابه</w:t>
      </w:r>
      <w:r w:rsidR="00864807">
        <w:rPr>
          <w:rFonts w:cs="B Nazanin" w:hint="cs"/>
          <w:rtl/>
        </w:rPr>
        <w:t xml:space="preserve"> </w:t>
      </w:r>
      <w:r w:rsidRPr="008B2178">
        <w:rPr>
          <w:rFonts w:cs="B Nazanin"/>
        </w:rPr>
        <w:t xml:space="preserve"> </w:t>
      </w:r>
      <w:r w:rsidRPr="008B2178">
        <w:rPr>
          <w:rFonts w:cs="B Nazanin" w:hint="cs"/>
          <w:rtl/>
        </w:rPr>
        <w:t>(</w:t>
      </w:r>
      <w:r w:rsidRPr="008B2178">
        <w:t>Matched Related Donor</w:t>
      </w:r>
      <w:r w:rsidR="007539E2">
        <w:t>,</w:t>
      </w:r>
      <w:r w:rsidR="00EC57DB">
        <w:t xml:space="preserve"> </w:t>
      </w:r>
      <w:r w:rsidRPr="008B2178">
        <w:t>MRD</w:t>
      </w:r>
      <w:r w:rsidRPr="008B2178">
        <w:rPr>
          <w:rFonts w:cs="B Nazanin" w:hint="cs"/>
          <w:rtl/>
        </w:rPr>
        <w:t>)</w:t>
      </w:r>
      <w:r w:rsidRPr="008B2178">
        <w:rPr>
          <w:rFonts w:cs="B Nazanin" w:hint="cs"/>
          <w:sz w:val="32"/>
          <w:szCs w:val="32"/>
          <w:vertAlign w:val="superscript"/>
          <w:rtl/>
        </w:rPr>
        <w:t xml:space="preserve"> </w:t>
      </w:r>
      <w:r w:rsidRPr="008B2178">
        <w:rPr>
          <w:rFonts w:cs="B Nazanin" w:hint="cs"/>
          <w:rtl/>
        </w:rPr>
        <w:t xml:space="preserve"> نیازمند دریافت این پیوند از</w:t>
      </w:r>
      <w:r w:rsidR="004A7FC5" w:rsidRPr="004A7FC5">
        <w:rPr>
          <w:rFonts w:cs="B Nazanin" w:hint="cs"/>
          <w:rtl/>
        </w:rPr>
        <w:t xml:space="preserve"> </w:t>
      </w:r>
      <w:r w:rsidR="004A7FC5" w:rsidRPr="008B2178">
        <w:rPr>
          <w:rFonts w:cs="B Nazanin" w:hint="cs"/>
          <w:rtl/>
        </w:rPr>
        <w:t xml:space="preserve">اهداکننده ای غیرخویشاوند با </w:t>
      </w:r>
      <w:r w:rsidR="004A7FC5" w:rsidRPr="008B2178">
        <w:t>HLA</w:t>
      </w:r>
      <w:r w:rsidR="004A7FC5" w:rsidRPr="008B2178">
        <w:rPr>
          <w:rFonts w:cs="B Nazanin" w:hint="cs"/>
          <w:sz w:val="18"/>
          <w:rtl/>
        </w:rPr>
        <w:t xml:space="preserve"> </w:t>
      </w:r>
      <w:r w:rsidR="004A7FC5" w:rsidRPr="008B2178">
        <w:rPr>
          <w:rFonts w:hint="cs"/>
          <w:rtl/>
        </w:rPr>
        <w:t xml:space="preserve"> </w:t>
      </w:r>
      <w:r w:rsidR="00864807" w:rsidRPr="00864807">
        <w:rPr>
          <w:rFonts w:cs="B Nazanin" w:hint="cs"/>
          <w:color w:val="FF0000"/>
          <w:rtl/>
        </w:rPr>
        <w:t>مشابه</w:t>
      </w:r>
      <w:r w:rsidRPr="008B2178">
        <w:rPr>
          <w:rFonts w:cs="B Nazanin" w:hint="cs"/>
          <w:rtl/>
        </w:rPr>
        <w:t xml:space="preserve"> </w:t>
      </w:r>
      <w:r w:rsidR="004A7FC5">
        <w:t>MURD)</w:t>
      </w:r>
      <w:r w:rsidRPr="008B2178">
        <w:rPr>
          <w:rFonts w:hint="cs"/>
          <w:rtl/>
        </w:rPr>
        <w:t xml:space="preserve"> </w:t>
      </w:r>
      <w:r w:rsidRPr="008B2178">
        <w:t>Matched Unrelated Donor</w:t>
      </w:r>
      <w:r w:rsidR="00EC57DB">
        <w:t>,</w:t>
      </w:r>
      <w:r w:rsidRPr="008B2178">
        <w:rPr>
          <w:rFonts w:cs="B Nazanin" w:hint="cs"/>
          <w:rtl/>
        </w:rPr>
        <w:t>)</w:t>
      </w:r>
      <w:r w:rsidRPr="008B2178">
        <w:rPr>
          <w:rFonts w:cs="B Nazanin" w:hint="cs"/>
          <w:sz w:val="32"/>
          <w:szCs w:val="32"/>
          <w:vertAlign w:val="superscript"/>
          <w:rtl/>
        </w:rPr>
        <w:t xml:space="preserve"> </w:t>
      </w:r>
      <w:r w:rsidRPr="008B2178">
        <w:rPr>
          <w:rFonts w:cs="B Nazanin" w:hint="cs"/>
          <w:rtl/>
        </w:rPr>
        <w:t xml:space="preserve"> و یا واحد خون بند ناف</w:t>
      </w:r>
      <w:r w:rsidR="00EC57DB">
        <w:rPr>
          <w:rFonts w:cs="B Nazanin" w:hint="cs"/>
          <w:rtl/>
          <w:lang w:bidi="fa-IR"/>
        </w:rPr>
        <w:t xml:space="preserve"> </w:t>
      </w:r>
      <w:r w:rsidRPr="008B2178">
        <w:rPr>
          <w:rFonts w:cs="B Nazanin" w:hint="cs"/>
          <w:rtl/>
        </w:rPr>
        <w:t>(</w:t>
      </w:r>
      <w:r w:rsidRPr="008B2178">
        <w:t>Cord Blood Uni</w:t>
      </w:r>
      <w:r w:rsidR="00EC57DB">
        <w:t>t, CBU</w:t>
      </w:r>
      <w:r w:rsidRPr="008B2178">
        <w:rPr>
          <w:rFonts w:cs="B Nazanin" w:hint="cs"/>
          <w:rtl/>
        </w:rPr>
        <w:t xml:space="preserve">) </w:t>
      </w:r>
      <w:r w:rsidR="00EC57DB">
        <w:rPr>
          <w:rFonts w:cs="B Nazanin" w:hint="cs"/>
          <w:rtl/>
        </w:rPr>
        <w:t xml:space="preserve">و </w:t>
      </w:r>
      <w:r w:rsidRPr="008B2178">
        <w:rPr>
          <w:rFonts w:cs="B Nazanin" w:hint="cs"/>
          <w:rtl/>
        </w:rPr>
        <w:t>یا اهداکننده با شباهت هاپلوتیپی</w:t>
      </w:r>
      <w:r w:rsidR="00881CA8">
        <w:rPr>
          <w:rFonts w:cs="B Nazanin" w:hint="cs"/>
          <w:rtl/>
        </w:rPr>
        <w:t xml:space="preserve"> </w:t>
      </w:r>
      <w:r w:rsidRPr="008B2178">
        <w:rPr>
          <w:rFonts w:cs="B Nazanin" w:hint="cs"/>
          <w:rtl/>
        </w:rPr>
        <w:t>می باشند</w:t>
      </w:r>
      <w:r w:rsidRPr="008B2178">
        <w:rPr>
          <w:rFonts w:cs="B Nazanin" w:hint="cs"/>
          <w:sz w:val="18"/>
          <w:rtl/>
        </w:rPr>
        <w:t>(</w:t>
      </w:r>
      <w:r w:rsidRPr="008B2178">
        <w:rPr>
          <w:rFonts w:cs="B Nazanin" w:hint="cs"/>
          <w:b/>
          <w:bCs/>
          <w:sz w:val="18"/>
          <w:rtl/>
        </w:rPr>
        <w:t xml:space="preserve"> </w:t>
      </w:r>
      <w:r w:rsidR="00222497" w:rsidRPr="00222497">
        <w:rPr>
          <w:rFonts w:cs="B Nazanin" w:hint="cs"/>
          <w:b/>
          <w:bCs/>
          <w:color w:val="FF0000"/>
          <w:sz w:val="18"/>
          <w:rtl/>
        </w:rPr>
        <w:t>8</w:t>
      </w:r>
      <w:r w:rsidRPr="008B2178">
        <w:rPr>
          <w:rFonts w:cs="B Nazanin" w:hint="cs"/>
          <w:b/>
          <w:bCs/>
          <w:sz w:val="20"/>
          <w:szCs w:val="20"/>
          <w:rtl/>
        </w:rPr>
        <w:t xml:space="preserve"> </w:t>
      </w:r>
      <w:r w:rsidRPr="00C9314F">
        <w:rPr>
          <w:rFonts w:cs="B Nazanin" w:hint="cs"/>
          <w:b/>
          <w:bCs/>
          <w:sz w:val="12"/>
          <w:szCs w:val="12"/>
          <w:rtl/>
        </w:rPr>
        <w:t>و</w:t>
      </w:r>
      <w:r w:rsidRPr="008B2178">
        <w:rPr>
          <w:rFonts w:cs="B Nazanin" w:hint="cs"/>
          <w:b/>
          <w:bCs/>
          <w:sz w:val="18"/>
          <w:rtl/>
        </w:rPr>
        <w:t xml:space="preserve">4 </w:t>
      </w:r>
      <w:r w:rsidRPr="00C9314F">
        <w:rPr>
          <w:rFonts w:cs="B Nazanin" w:hint="cs"/>
          <w:b/>
          <w:bCs/>
          <w:sz w:val="12"/>
          <w:szCs w:val="12"/>
          <w:rtl/>
        </w:rPr>
        <w:t>و</w:t>
      </w:r>
      <w:r w:rsidRPr="008B2178">
        <w:rPr>
          <w:rFonts w:cs="B Nazanin" w:hint="cs"/>
          <w:b/>
          <w:bCs/>
          <w:sz w:val="18"/>
          <w:rtl/>
        </w:rPr>
        <w:t xml:space="preserve"> 1</w:t>
      </w:r>
      <w:r w:rsidRPr="008B2178">
        <w:rPr>
          <w:rFonts w:cs="B Nazanin" w:hint="cs"/>
          <w:sz w:val="18"/>
          <w:rtl/>
        </w:rPr>
        <w:t>)</w:t>
      </w:r>
      <w:r w:rsidRPr="008B2178">
        <w:rPr>
          <w:rFonts w:cs="B Nazanin" w:hint="cs"/>
          <w:rtl/>
        </w:rPr>
        <w:t xml:space="preserve">. </w:t>
      </w:r>
    </w:p>
    <w:p w:rsidR="00457813" w:rsidRPr="008B2178" w:rsidRDefault="00457813" w:rsidP="00EC57DB">
      <w:pPr>
        <w:spacing w:line="192" w:lineRule="auto"/>
        <w:jc w:val="lowKashida"/>
        <w:rPr>
          <w:rFonts w:cs="B Nazanin"/>
          <w:rtl/>
        </w:rPr>
      </w:pPr>
      <w:r w:rsidRPr="008B2178">
        <w:rPr>
          <w:rFonts w:cs="B Nazanin" w:hint="cs"/>
          <w:rtl/>
        </w:rPr>
        <w:t xml:space="preserve">به دنبال موفقیت اولین </w:t>
      </w:r>
      <w:r w:rsidRPr="008B2178">
        <w:t>HSCT</w:t>
      </w:r>
      <w:r w:rsidRPr="008B2178">
        <w:rPr>
          <w:rFonts w:cs="B Nazanin" w:hint="cs"/>
          <w:rtl/>
        </w:rPr>
        <w:t xml:space="preserve"> بین افراد غیر خویشاوند توسط اسپک</w:t>
      </w:r>
      <w:r w:rsidRPr="008B2178">
        <w:rPr>
          <w:rFonts w:cs="B Nazanin" w:hint="cs"/>
          <w:sz w:val="32"/>
          <w:szCs w:val="32"/>
          <w:vertAlign w:val="superscript"/>
          <w:rtl/>
        </w:rPr>
        <w:t xml:space="preserve"> </w:t>
      </w:r>
      <w:r w:rsidRPr="008B2178">
        <w:rPr>
          <w:rFonts w:cs="B Nazanin" w:hint="cs"/>
          <w:rtl/>
        </w:rPr>
        <w:t>(</w:t>
      </w:r>
      <w:r w:rsidRPr="008B2178">
        <w:t>Speck</w:t>
      </w:r>
      <w:r w:rsidRPr="008B2178">
        <w:rPr>
          <w:rFonts w:cs="B Nazanin" w:hint="cs"/>
          <w:rtl/>
        </w:rPr>
        <w:t>) در سال 1973,  تلاش شرلی نولان (</w:t>
      </w:r>
      <w:r w:rsidRPr="008B2178">
        <w:t>Shirley Nolan</w:t>
      </w:r>
      <w:r w:rsidRPr="008B2178">
        <w:rPr>
          <w:rFonts w:cs="B Nazanin" w:hint="cs"/>
          <w:rtl/>
        </w:rPr>
        <w:t>)  برای نجات بیماران فاقد</w:t>
      </w:r>
      <w:r w:rsidRPr="008B2178">
        <w:t>MRD</w:t>
      </w:r>
      <w:r w:rsidRPr="008B2178">
        <w:rPr>
          <w:rFonts w:cs="B Nazanin" w:hint="cs"/>
          <w:rtl/>
        </w:rPr>
        <w:t xml:space="preserve">  در کشور انگلستان آغاز گردید. پسر وی  آنتونی </w:t>
      </w:r>
      <w:r w:rsidR="00730BF5">
        <w:rPr>
          <w:rFonts w:cs="B Nazanin" w:hint="cs"/>
          <w:rtl/>
        </w:rPr>
        <w:t>(</w:t>
      </w:r>
      <w:r w:rsidRPr="008B2178">
        <w:rPr>
          <w:rFonts w:cs="B Nazanin" w:hint="cs"/>
          <w:rtl/>
        </w:rPr>
        <w:t xml:space="preserve"> مبتلا به  سندرم ویسکوت آلدریچ</w:t>
      </w:r>
      <w:r w:rsidR="00730BF5">
        <w:rPr>
          <w:rFonts w:cs="B Nazanin" w:hint="cs"/>
          <w:rtl/>
        </w:rPr>
        <w:t xml:space="preserve">) </w:t>
      </w:r>
      <w:r w:rsidR="00730BF5" w:rsidRPr="00730BF5">
        <w:rPr>
          <w:rFonts w:cs="B Nazanin" w:hint="cs"/>
          <w:color w:val="FF0000"/>
          <w:rtl/>
        </w:rPr>
        <w:t xml:space="preserve">به علت </w:t>
      </w:r>
      <w:r w:rsidR="00EC57DB">
        <w:rPr>
          <w:rFonts w:cs="B Nazanin" w:hint="cs"/>
          <w:color w:val="FF0000"/>
          <w:rtl/>
        </w:rPr>
        <w:t>ن</w:t>
      </w:r>
      <w:r w:rsidR="00730BF5" w:rsidRPr="00730BF5">
        <w:rPr>
          <w:rFonts w:cs="B Nazanin" w:hint="cs"/>
          <w:color w:val="FF0000"/>
          <w:rtl/>
        </w:rPr>
        <w:t xml:space="preserve">داشتن خویشاوند مناسب برای دریافت پیوند؛ </w:t>
      </w:r>
      <w:r w:rsidRPr="008B2178">
        <w:rPr>
          <w:rFonts w:cs="B Nazanin" w:hint="cs"/>
          <w:rtl/>
        </w:rPr>
        <w:t xml:space="preserve"> نیازمند اهداکننده غیرخویشاوند با </w:t>
      </w:r>
      <w:r w:rsidRPr="008B2178">
        <w:t>HLA</w:t>
      </w:r>
      <w:r w:rsidRPr="008B2178">
        <w:rPr>
          <w:rFonts w:cs="B Nazanin" w:hint="cs"/>
          <w:sz w:val="18"/>
          <w:rtl/>
        </w:rPr>
        <w:t xml:space="preserve"> </w:t>
      </w:r>
      <w:r w:rsidRPr="008B2178">
        <w:rPr>
          <w:rFonts w:hint="cs"/>
          <w:rtl/>
        </w:rPr>
        <w:t xml:space="preserve"> </w:t>
      </w:r>
      <w:r w:rsidR="00864807" w:rsidRPr="00864807">
        <w:rPr>
          <w:rFonts w:cs="B Nazanin" w:hint="cs"/>
          <w:color w:val="FF0000"/>
          <w:rtl/>
        </w:rPr>
        <w:t>مشابه</w:t>
      </w:r>
      <w:r w:rsidRPr="008B2178">
        <w:rPr>
          <w:rFonts w:cs="B Nazanin" w:hint="cs"/>
          <w:rtl/>
        </w:rPr>
        <w:t xml:space="preserve"> بود</w:t>
      </w:r>
      <w:r w:rsidRPr="008B2178">
        <w:rPr>
          <w:rFonts w:cs="B Nazanin" w:hint="cs"/>
          <w:b/>
          <w:bCs/>
          <w:rtl/>
        </w:rPr>
        <w:t>(4)</w:t>
      </w:r>
      <w:r w:rsidR="00730BF5">
        <w:rPr>
          <w:rFonts w:cs="B Nazanin" w:hint="cs"/>
          <w:b/>
          <w:bCs/>
          <w:rtl/>
        </w:rPr>
        <w:t xml:space="preserve">. </w:t>
      </w:r>
      <w:r w:rsidR="001D2781">
        <w:rPr>
          <w:rFonts w:cs="B Nazanin" w:hint="cs"/>
          <w:rtl/>
        </w:rPr>
        <w:t xml:space="preserve">خانم نولان </w:t>
      </w:r>
      <w:r w:rsidRPr="008B2178">
        <w:rPr>
          <w:rFonts w:cs="B Nazanin" w:hint="cs"/>
          <w:rtl/>
        </w:rPr>
        <w:t>در نهایت</w:t>
      </w:r>
      <w:r w:rsidRPr="008B2178">
        <w:rPr>
          <w:rFonts w:cs="B Nazanin" w:hint="cs"/>
          <w:b/>
          <w:bCs/>
          <w:rtl/>
        </w:rPr>
        <w:t xml:space="preserve"> </w:t>
      </w:r>
      <w:r w:rsidRPr="008B2178">
        <w:rPr>
          <w:rFonts w:cs="B Nazanin" w:hint="cs"/>
          <w:rtl/>
        </w:rPr>
        <w:t>تشکیلات نیکوکارانه ای را به نام آنتونی نولان</w:t>
      </w:r>
      <w:r w:rsidRPr="008B2178">
        <w:rPr>
          <w:rtl/>
        </w:rPr>
        <w:t>(</w:t>
      </w:r>
      <w:r w:rsidRPr="008B2178">
        <w:t>http://www.anthonynolan.org</w:t>
      </w:r>
      <w:r w:rsidRPr="008B2178">
        <w:rPr>
          <w:rtl/>
        </w:rPr>
        <w:t>)</w:t>
      </w:r>
      <w:r w:rsidRPr="008B2178">
        <w:rPr>
          <w:rFonts w:cs="B Nazanin" w:hint="cs"/>
          <w:rtl/>
        </w:rPr>
        <w:t xml:space="preserve"> برای نجات جان</w:t>
      </w:r>
      <w:r w:rsidRPr="008B2178">
        <w:rPr>
          <w:rFonts w:cs="B Nazanin" w:hint="cs"/>
          <w:b/>
          <w:bCs/>
          <w:rtl/>
        </w:rPr>
        <w:t xml:space="preserve"> </w:t>
      </w:r>
      <w:r w:rsidRPr="008B2178">
        <w:rPr>
          <w:rFonts w:cs="B Nazanin" w:hint="cs"/>
          <w:rtl/>
        </w:rPr>
        <w:t>بیماران فاقد</w:t>
      </w:r>
      <w:r w:rsidRPr="008B2178">
        <w:t>MRD</w:t>
      </w:r>
      <w:r w:rsidRPr="008B2178">
        <w:rPr>
          <w:rFonts w:cs="B Nazanin" w:hint="cs"/>
          <w:rtl/>
        </w:rPr>
        <w:t xml:space="preserve"> تاسیس نمود.   </w:t>
      </w:r>
    </w:p>
    <w:p w:rsidR="00457813" w:rsidRDefault="00457813" w:rsidP="00EC57DB">
      <w:pPr>
        <w:spacing w:line="192" w:lineRule="auto"/>
        <w:jc w:val="lowKashida"/>
        <w:rPr>
          <w:rFonts w:cs="B Nazanin"/>
          <w:rtl/>
        </w:rPr>
      </w:pPr>
      <w:r w:rsidRPr="008B2178">
        <w:rPr>
          <w:rFonts w:cs="B Nazanin" w:hint="cs"/>
          <w:rtl/>
        </w:rPr>
        <w:t xml:space="preserve">در ایالات متحده نیز سرگذشت  دختر 10 ساله ای به نام لورا گریوز </w:t>
      </w:r>
      <w:r w:rsidR="007539E2" w:rsidRPr="008B2178">
        <w:rPr>
          <w:rtl/>
        </w:rPr>
        <w:t>(</w:t>
      </w:r>
      <w:r w:rsidR="007539E2" w:rsidRPr="008B2178">
        <w:t>(Laura Graves</w:t>
      </w:r>
      <w:r w:rsidRPr="008B2178">
        <w:rPr>
          <w:rFonts w:cs="B Nazanin" w:hint="cs"/>
          <w:rtl/>
        </w:rPr>
        <w:t xml:space="preserve"> مبتلا به </w:t>
      </w:r>
      <w:r w:rsidRPr="008B2178">
        <w:t>ALL</w:t>
      </w:r>
      <w:r w:rsidRPr="008B2178">
        <w:rPr>
          <w:rtl/>
        </w:rPr>
        <w:t xml:space="preserve"> </w:t>
      </w:r>
      <w:r w:rsidRPr="008B2178">
        <w:rPr>
          <w:rFonts w:cs="B Nazanin" w:hint="cs"/>
          <w:rtl/>
        </w:rPr>
        <w:t>با ایجاد مرکز ملی پذیره نویسی از اهداکنندگان غیرخویشاوند در آن کشور گره خورد. در سال 1979 وی پیوند دریافت نمود</w:t>
      </w:r>
      <w:r w:rsidR="00EC57DB">
        <w:rPr>
          <w:rFonts w:cs="B Nazanin" w:hint="cs"/>
          <w:rtl/>
        </w:rPr>
        <w:t>؛</w:t>
      </w:r>
      <w:r w:rsidRPr="008B2178">
        <w:rPr>
          <w:rFonts w:cs="B Nazanin" w:hint="cs"/>
          <w:rtl/>
        </w:rPr>
        <w:t xml:space="preserve"> پیوند جایگزین شد اما وی دو سال بعد به علت عود بیماری درگذشت. در سال 1981 پدر لورا موسسه ای را به </w:t>
      </w:r>
      <w:r w:rsidRPr="007539E2">
        <w:rPr>
          <w:rFonts w:cs="B Nazanin" w:hint="cs"/>
          <w:color w:val="FF0000"/>
          <w:rtl/>
        </w:rPr>
        <w:t xml:space="preserve">نام </w:t>
      </w:r>
      <w:r w:rsidR="007539E2" w:rsidRPr="007539E2">
        <w:rPr>
          <w:rFonts w:cs="B Nazanin" w:hint="cs"/>
          <w:color w:val="FF0000"/>
          <w:rtl/>
        </w:rPr>
        <w:t>بنیاد لورا گریوز</w:t>
      </w:r>
      <w:r w:rsidR="007539E2">
        <w:rPr>
          <w:rFonts w:cs="B Nazanin" w:hint="cs"/>
          <w:rtl/>
        </w:rPr>
        <w:t xml:space="preserve"> </w:t>
      </w:r>
      <w:r w:rsidRPr="008B2178">
        <w:rPr>
          <w:rFonts w:cs="B Nazanin"/>
          <w:sz w:val="20"/>
          <w:szCs w:val="28"/>
        </w:rPr>
        <w:t xml:space="preserve"> </w:t>
      </w:r>
      <w:r w:rsidRPr="008B2178">
        <w:rPr>
          <w:rFonts w:cs="B Nazanin" w:hint="cs"/>
          <w:rtl/>
        </w:rPr>
        <w:t>تاسیس نمود و</w:t>
      </w:r>
      <w:r w:rsidRPr="007539E2">
        <w:rPr>
          <w:rFonts w:cs="B Nazanin" w:hint="cs"/>
          <w:color w:val="FF0000"/>
          <w:rtl/>
        </w:rPr>
        <w:t xml:space="preserve"> </w:t>
      </w:r>
      <w:r w:rsidR="007539E2" w:rsidRPr="007539E2">
        <w:rPr>
          <w:rFonts w:cs="B Nazanin" w:hint="cs"/>
          <w:color w:val="FF0000"/>
          <w:rtl/>
        </w:rPr>
        <w:t>توجه</w:t>
      </w:r>
      <w:r w:rsidR="007539E2">
        <w:rPr>
          <w:rFonts w:cs="B Nazanin" w:hint="cs"/>
          <w:rtl/>
        </w:rPr>
        <w:t xml:space="preserve"> </w:t>
      </w:r>
      <w:r w:rsidRPr="008B2178">
        <w:rPr>
          <w:rFonts w:cs="B Nazanin" w:hint="cs"/>
          <w:rtl/>
        </w:rPr>
        <w:t xml:space="preserve"> </w:t>
      </w:r>
      <w:r w:rsidR="007539E2" w:rsidRPr="007539E2">
        <w:rPr>
          <w:rFonts w:cs="B Nazanin" w:hint="cs"/>
          <w:color w:val="FF0000"/>
          <w:rtl/>
        </w:rPr>
        <w:t xml:space="preserve">مردم را به </w:t>
      </w:r>
      <w:r w:rsidRPr="007539E2">
        <w:rPr>
          <w:rFonts w:cs="B Nazanin" w:hint="cs"/>
          <w:color w:val="FF0000"/>
          <w:rtl/>
        </w:rPr>
        <w:t>اهدای</w:t>
      </w:r>
      <w:r w:rsidR="007539E2" w:rsidRPr="007539E2">
        <w:rPr>
          <w:rFonts w:cs="B Nazanin" w:hint="cs"/>
          <w:color w:val="FF0000"/>
          <w:rtl/>
        </w:rPr>
        <w:t xml:space="preserve"> سلول های بنیادی</w:t>
      </w:r>
      <w:r w:rsidR="007539E2">
        <w:rPr>
          <w:rFonts w:cs="B Nazanin" w:hint="cs"/>
          <w:rtl/>
        </w:rPr>
        <w:t xml:space="preserve"> </w:t>
      </w:r>
      <w:r w:rsidRPr="008B2178">
        <w:rPr>
          <w:rFonts w:cs="B Nazanin" w:hint="cs"/>
          <w:rtl/>
        </w:rPr>
        <w:t xml:space="preserve"> به غیر خویشاوندان </w:t>
      </w:r>
      <w:r w:rsidR="007539E2" w:rsidRPr="007539E2">
        <w:rPr>
          <w:rFonts w:cs="B Nazanin" w:hint="cs"/>
          <w:color w:val="FF0000"/>
          <w:rtl/>
        </w:rPr>
        <w:t>جلب</w:t>
      </w:r>
      <w:r w:rsidR="007539E2">
        <w:rPr>
          <w:rFonts w:cs="B Nazanin" w:hint="cs"/>
          <w:rtl/>
        </w:rPr>
        <w:t xml:space="preserve"> </w:t>
      </w:r>
      <w:r w:rsidRPr="008B2178">
        <w:rPr>
          <w:rFonts w:cs="B Nazanin" w:hint="cs"/>
          <w:rtl/>
        </w:rPr>
        <w:t xml:space="preserve">نمود. در نهایت در سال 1986 </w:t>
      </w:r>
      <w:r w:rsidR="007539E2" w:rsidRPr="007539E2">
        <w:rPr>
          <w:rFonts w:cs="B Nazanin" w:hint="cs"/>
          <w:color w:val="FF0000"/>
          <w:rtl/>
        </w:rPr>
        <w:t>برنامه</w:t>
      </w:r>
      <w:r w:rsidRPr="008B2178">
        <w:rPr>
          <w:rFonts w:cs="B Nazanin" w:hint="cs"/>
          <w:rtl/>
        </w:rPr>
        <w:t xml:space="preserve"> ملی پذیره نویسی  اهداکنندگان داوطلب اهدای </w:t>
      </w:r>
      <w:r w:rsidRPr="008B2178">
        <w:t>HSC</w:t>
      </w:r>
      <w:r w:rsidRPr="008B2178">
        <w:rPr>
          <w:rFonts w:cs="B Nazanin" w:hint="cs"/>
          <w:rtl/>
        </w:rPr>
        <w:t xml:space="preserve"> به غیر خویشاوند(</w:t>
      </w:r>
      <w:r w:rsidRPr="008B2178">
        <w:t>National Marrow Donor Program</w:t>
      </w:r>
      <w:r w:rsidR="007539E2">
        <w:t>,</w:t>
      </w:r>
      <w:r w:rsidRPr="008B2178">
        <w:t xml:space="preserve"> NMDP</w:t>
      </w:r>
      <w:r w:rsidRPr="008B2178">
        <w:rPr>
          <w:rFonts w:cs="B Nazanin" w:hint="cs"/>
          <w:rtl/>
        </w:rPr>
        <w:t xml:space="preserve">) در آن کشور  شروع به کار نمود و اولین پیوند از غیر خویشاوند </w:t>
      </w:r>
      <w:r w:rsidR="00F55786" w:rsidRPr="00F55786">
        <w:rPr>
          <w:rFonts w:cs="B Nazanin" w:hint="cs"/>
          <w:color w:val="FF0000"/>
          <w:rtl/>
        </w:rPr>
        <w:t>در</w:t>
      </w:r>
      <w:r w:rsidRPr="00F55786">
        <w:rPr>
          <w:rFonts w:cs="B Nazanin" w:hint="cs"/>
          <w:color w:val="FF0000"/>
          <w:rtl/>
        </w:rPr>
        <w:t xml:space="preserve"> این مرکز</w:t>
      </w:r>
      <w:r w:rsidRPr="008B2178">
        <w:rPr>
          <w:rFonts w:cs="B Nazanin" w:hint="cs"/>
          <w:rtl/>
        </w:rPr>
        <w:t xml:space="preserve">  در سال 1987 انجام شد.  داستان های مشابه دیگری منجر به تاسیس</w:t>
      </w:r>
      <w:r w:rsidRPr="00F55786">
        <w:rPr>
          <w:rFonts w:cs="B Nazanin" w:hint="cs"/>
          <w:color w:val="FF0000"/>
          <w:rtl/>
        </w:rPr>
        <w:t xml:space="preserve"> مرکز</w:t>
      </w:r>
      <w:r w:rsidRPr="008B2178">
        <w:rPr>
          <w:rFonts w:cs="B Nazanin" w:hint="cs"/>
          <w:rtl/>
        </w:rPr>
        <w:t xml:space="preserve"> پذیره نویسی (</w:t>
      </w:r>
      <w:r w:rsidRPr="008B2178">
        <w:t>Registry</w:t>
      </w:r>
      <w:r w:rsidRPr="008B2178">
        <w:rPr>
          <w:rFonts w:cs="B Nazanin" w:hint="cs"/>
          <w:rtl/>
        </w:rPr>
        <w:t xml:space="preserve">) داوطلبان اهدای سلول های بنیادی خون ساز به </w:t>
      </w:r>
      <w:r w:rsidRPr="00F55786">
        <w:rPr>
          <w:rFonts w:cs="B Nazanin" w:hint="cs"/>
          <w:color w:val="FF0000"/>
          <w:rtl/>
        </w:rPr>
        <w:t>غیر خویشا</w:t>
      </w:r>
      <w:r w:rsidR="00F55786" w:rsidRPr="00F55786">
        <w:rPr>
          <w:rFonts w:cs="B Nazanin" w:hint="cs"/>
          <w:color w:val="FF0000"/>
          <w:rtl/>
        </w:rPr>
        <w:t>وند</w:t>
      </w:r>
      <w:r w:rsidRPr="008B2178">
        <w:rPr>
          <w:rFonts w:cs="B Nazanin" w:hint="cs"/>
          <w:rtl/>
        </w:rPr>
        <w:t xml:space="preserve"> در کشور های مختلف دنیا گردید</w:t>
      </w:r>
      <w:r w:rsidRPr="008B2178">
        <w:rPr>
          <w:rFonts w:cs="B Nazanin" w:hint="cs"/>
          <w:b/>
          <w:bCs/>
          <w:rtl/>
        </w:rPr>
        <w:t>(</w:t>
      </w:r>
      <w:r w:rsidR="00222497" w:rsidRPr="00222497">
        <w:rPr>
          <w:rFonts w:cs="B Nazanin" w:hint="cs"/>
          <w:b/>
          <w:bCs/>
          <w:color w:val="FF0000"/>
          <w:rtl/>
        </w:rPr>
        <w:t>9</w:t>
      </w:r>
      <w:r w:rsidRPr="008B2178">
        <w:rPr>
          <w:rFonts w:cs="B Nazanin" w:hint="cs"/>
          <w:b/>
          <w:bCs/>
          <w:rtl/>
        </w:rPr>
        <w:t>)</w:t>
      </w:r>
      <w:r w:rsidRPr="008B2178">
        <w:rPr>
          <w:rFonts w:cs="B Nazanin" w:hint="cs"/>
          <w:rtl/>
        </w:rPr>
        <w:t>.</w:t>
      </w:r>
    </w:p>
    <w:p w:rsidR="00645082" w:rsidRPr="008B2178" w:rsidRDefault="00645082" w:rsidP="0062551F">
      <w:pPr>
        <w:spacing w:line="192" w:lineRule="auto"/>
        <w:jc w:val="lowKashida"/>
        <w:rPr>
          <w:rFonts w:cs="B Nazanin"/>
          <w:rtl/>
        </w:rPr>
      </w:pPr>
    </w:p>
    <w:p w:rsidR="00457813" w:rsidRDefault="00AB572C" w:rsidP="0062551F">
      <w:pPr>
        <w:spacing w:line="192" w:lineRule="auto"/>
        <w:jc w:val="lowKashida"/>
        <w:rPr>
          <w:rFonts w:cs="B Nazanin"/>
          <w:b/>
          <w:bCs/>
          <w:rtl/>
          <w:lang w:bidi="fa-IR"/>
        </w:rPr>
      </w:pPr>
      <w:r>
        <w:rPr>
          <w:rFonts w:cs="B Nazanin" w:hint="cs"/>
          <w:b/>
          <w:bCs/>
          <w:rtl/>
        </w:rPr>
        <w:t xml:space="preserve">برخی </w:t>
      </w:r>
      <w:r w:rsidR="00457813" w:rsidRPr="008B2178">
        <w:rPr>
          <w:rFonts w:cs="B Nazanin" w:hint="cs"/>
          <w:b/>
          <w:bCs/>
          <w:rtl/>
        </w:rPr>
        <w:t xml:space="preserve">تشکیلات بین المللی مرتبط با مراکز پذیره نویسی  اهداکنندگان بزرگسال:  </w:t>
      </w:r>
    </w:p>
    <w:p w:rsidR="00B231D6" w:rsidRPr="00B231D6" w:rsidRDefault="00B231D6" w:rsidP="00EC57DB">
      <w:pPr>
        <w:spacing w:line="192" w:lineRule="auto"/>
        <w:jc w:val="lowKashida"/>
        <w:rPr>
          <w:rFonts w:cs="B Nazanin"/>
          <w:color w:val="FF0000"/>
          <w:rtl/>
          <w:lang w:bidi="fa-IR"/>
        </w:rPr>
      </w:pPr>
      <w:r w:rsidRPr="00B231D6">
        <w:rPr>
          <w:rFonts w:cs="B Nazanin" w:hint="cs"/>
          <w:color w:val="FF0000"/>
          <w:rtl/>
          <w:lang w:bidi="fa-IR"/>
        </w:rPr>
        <w:t xml:space="preserve">در طی گذر زمان و توسعه علم و فن آوری تشکیلات و انجمن های متعددی </w:t>
      </w:r>
      <w:r w:rsidR="00EC57DB">
        <w:rPr>
          <w:rFonts w:cs="B Nazanin" w:hint="cs"/>
          <w:color w:val="FF0000"/>
          <w:rtl/>
          <w:lang w:bidi="fa-IR"/>
        </w:rPr>
        <w:t xml:space="preserve">ایجاد </w:t>
      </w:r>
      <w:r w:rsidRPr="00B231D6">
        <w:rPr>
          <w:rFonts w:cs="B Nazanin" w:hint="cs"/>
          <w:color w:val="FF0000"/>
          <w:rtl/>
          <w:lang w:bidi="fa-IR"/>
        </w:rPr>
        <w:t xml:space="preserve"> شدند که بیشتربر جمع آوری  نتایج پیوند و اطلاعات بیماران  تمرکز می کنند.  </w:t>
      </w:r>
    </w:p>
    <w:p w:rsidR="00457813" w:rsidRPr="008B2178" w:rsidRDefault="00457813" w:rsidP="00EC57DB">
      <w:pPr>
        <w:spacing w:line="192" w:lineRule="auto"/>
        <w:jc w:val="lowKashida"/>
        <w:rPr>
          <w:rFonts w:cs="B Nazanin"/>
          <w:rtl/>
        </w:rPr>
      </w:pPr>
      <w:r w:rsidRPr="008B2178">
        <w:t xml:space="preserve">CIBMTR </w:t>
      </w:r>
      <w:r w:rsidRPr="008B2178">
        <w:rPr>
          <w:rFonts w:cs="B Nazanin" w:hint="cs"/>
          <w:rtl/>
        </w:rPr>
        <w:t xml:space="preserve"> (</w:t>
      </w:r>
      <w:r w:rsidRPr="008B2178">
        <w:t>Center for International Blood &amp; Marrow Transplant Research</w:t>
      </w:r>
      <w:r w:rsidRPr="008B2178">
        <w:rPr>
          <w:rFonts w:cs="B Nazanin"/>
          <w:sz w:val="20"/>
          <w:szCs w:val="28"/>
        </w:rPr>
        <w:t xml:space="preserve"> </w:t>
      </w:r>
      <w:r w:rsidRPr="008B2178">
        <w:rPr>
          <w:rFonts w:cs="B Nazanin" w:hint="cs"/>
          <w:rtl/>
        </w:rPr>
        <w:t xml:space="preserve">) : مرکز جهانی تحقیقات خون و پیوند مغز استخوان </w:t>
      </w:r>
      <w:r w:rsidRPr="008B2178">
        <w:t xml:space="preserve"> </w:t>
      </w:r>
      <w:r w:rsidRPr="008B2178">
        <w:rPr>
          <w:rFonts w:cs="B Nazanin"/>
        </w:rPr>
        <w:t>(</w:t>
      </w:r>
      <w:r w:rsidRPr="008B2178">
        <w:t>http://www.cibmtr.org</w:t>
      </w:r>
      <w:r w:rsidRPr="008B2178">
        <w:rPr>
          <w:rFonts w:cs="B Nazanin"/>
        </w:rPr>
        <w:t>)</w:t>
      </w:r>
      <w:r w:rsidRPr="008B2178">
        <w:rPr>
          <w:rFonts w:cs="B Nazanin" w:hint="cs"/>
          <w:rtl/>
        </w:rPr>
        <w:t xml:space="preserve">اولین بار در سال </w:t>
      </w:r>
      <w:r w:rsidRPr="008B2178">
        <w:rPr>
          <w:rFonts w:cs="B Nazanin" w:hint="cs"/>
          <w:b/>
          <w:bCs/>
          <w:rtl/>
        </w:rPr>
        <w:t>1972</w:t>
      </w:r>
      <w:r w:rsidRPr="008B2178">
        <w:rPr>
          <w:rFonts w:cs="B Nazanin" w:hint="cs"/>
          <w:rtl/>
        </w:rPr>
        <w:t xml:space="preserve"> توسط بورتن در میلواکی آغاز به کار نمود. موسسین انجمن به اهمیت </w:t>
      </w:r>
      <w:r w:rsidR="00E220FA" w:rsidRPr="00F55786">
        <w:rPr>
          <w:rFonts w:cs="B Nazanin" w:hint="cs"/>
          <w:color w:val="FF0000"/>
          <w:rtl/>
        </w:rPr>
        <w:t xml:space="preserve">مشارکت و </w:t>
      </w:r>
      <w:r w:rsidRPr="00F55786">
        <w:rPr>
          <w:rFonts w:cs="B Nazanin" w:hint="cs"/>
          <w:color w:val="FF0000"/>
          <w:rtl/>
        </w:rPr>
        <w:t>کار گروهی</w:t>
      </w:r>
      <w:r w:rsidRPr="008B2178">
        <w:rPr>
          <w:rFonts w:cs="B Nazanin" w:hint="cs"/>
          <w:rtl/>
        </w:rPr>
        <w:t xml:space="preserve"> پی بردند. در آن زمان حدود 13 مرکز برای </w:t>
      </w:r>
      <w:r w:rsidRPr="008B2178">
        <w:t>HSCT</w:t>
      </w:r>
      <w:r w:rsidRPr="008B2178">
        <w:rPr>
          <w:rFonts w:cs="B Nazanin" w:hint="cs"/>
          <w:rtl/>
        </w:rPr>
        <w:t xml:space="preserve"> </w:t>
      </w:r>
      <w:r w:rsidR="00F55786">
        <w:rPr>
          <w:rFonts w:cs="B Nazanin" w:hint="cs"/>
          <w:rtl/>
        </w:rPr>
        <w:t xml:space="preserve"> و</w:t>
      </w:r>
      <w:r w:rsidRPr="008B2178">
        <w:rPr>
          <w:rFonts w:cs="B Nazanin" w:hint="cs"/>
          <w:rtl/>
        </w:rPr>
        <w:t>ا تعداد</w:t>
      </w:r>
      <w:r w:rsidR="00F55786">
        <w:rPr>
          <w:rFonts w:cs="B Nazanin" w:hint="cs"/>
          <w:rtl/>
        </w:rPr>
        <w:t>ی</w:t>
      </w:r>
      <w:r w:rsidRPr="008B2178">
        <w:rPr>
          <w:rFonts w:cs="B Nazanin" w:hint="cs"/>
          <w:rtl/>
        </w:rPr>
        <w:t xml:space="preserve"> کمتر از 50 پیوند در سال فعالیت داشتند. مدیر گروه  هوروویتز (</w:t>
      </w:r>
      <w:r w:rsidRPr="008B2178">
        <w:t>Horrowitz</w:t>
      </w:r>
      <w:r w:rsidRPr="008B2178">
        <w:rPr>
          <w:rFonts w:cs="B Nazanin" w:hint="cs"/>
          <w:rtl/>
        </w:rPr>
        <w:t xml:space="preserve">) بانک اطلاعاتی </w:t>
      </w:r>
      <w:r w:rsidR="00F55786" w:rsidRPr="00F55786">
        <w:rPr>
          <w:rFonts w:cs="B Nazanin" w:hint="cs"/>
          <w:color w:val="FF0000"/>
          <w:rtl/>
        </w:rPr>
        <w:t>مربوط به اسن نوع پیوند</w:t>
      </w:r>
      <w:r w:rsidR="00F55786">
        <w:rPr>
          <w:rFonts w:cs="B Nazanin" w:hint="cs"/>
          <w:rtl/>
        </w:rPr>
        <w:t xml:space="preserve"> </w:t>
      </w:r>
      <w:r w:rsidRPr="008B2178">
        <w:rPr>
          <w:rFonts w:cs="B Nazanin" w:hint="cs"/>
          <w:rtl/>
        </w:rPr>
        <w:t xml:space="preserve"> </w:t>
      </w:r>
      <w:r w:rsidRPr="00F55786">
        <w:rPr>
          <w:rFonts w:cs="B Nazanin" w:hint="cs"/>
          <w:color w:val="FF0000"/>
          <w:rtl/>
        </w:rPr>
        <w:t>در سراسر جهان</w:t>
      </w:r>
      <w:r w:rsidR="00F55786" w:rsidRPr="00F55786">
        <w:rPr>
          <w:rFonts w:cs="B Nazanin" w:hint="cs"/>
          <w:color w:val="FF0000"/>
          <w:rtl/>
        </w:rPr>
        <w:t xml:space="preserve"> را</w:t>
      </w:r>
      <w:r w:rsidRPr="00F55786">
        <w:rPr>
          <w:rFonts w:cs="B Nazanin" w:hint="cs"/>
          <w:color w:val="FF0000"/>
          <w:rtl/>
        </w:rPr>
        <w:t xml:space="preserve"> </w:t>
      </w:r>
      <w:r w:rsidR="00F55786" w:rsidRPr="00F55786">
        <w:rPr>
          <w:rFonts w:cs="B Nazanin" w:hint="cs"/>
          <w:color w:val="FF0000"/>
          <w:rtl/>
        </w:rPr>
        <w:t>ایجاد نمود</w:t>
      </w:r>
      <w:r w:rsidR="00F55786">
        <w:rPr>
          <w:rFonts w:cs="B Nazanin" w:hint="cs"/>
          <w:rtl/>
        </w:rPr>
        <w:t xml:space="preserve">. </w:t>
      </w:r>
      <w:r w:rsidRPr="008B2178">
        <w:rPr>
          <w:rFonts w:cs="B Nazanin" w:hint="cs"/>
          <w:rtl/>
        </w:rPr>
        <w:t xml:space="preserve"> اطلاعات بیش از 330,000 پیوند اتولوگ</w:t>
      </w:r>
      <w:r w:rsidR="00363F8E">
        <w:rPr>
          <w:rFonts w:cs="B Nazanin" w:hint="cs"/>
          <w:rtl/>
        </w:rPr>
        <w:t>/</w:t>
      </w:r>
      <w:r w:rsidRPr="008B2178">
        <w:rPr>
          <w:rFonts w:cs="B Nazanin" w:hint="cs"/>
          <w:rtl/>
        </w:rPr>
        <w:t xml:space="preserve"> خویشاوند و غیرخویشاوند در آن مرکز وجود دارد.     </w:t>
      </w:r>
    </w:p>
    <w:p w:rsidR="00EC57DB" w:rsidRDefault="00457813" w:rsidP="00EC57DB">
      <w:pPr>
        <w:spacing w:line="192" w:lineRule="auto"/>
        <w:jc w:val="lowKashida"/>
        <w:rPr>
          <w:rFonts w:cs="B Nazanin"/>
          <w:rtl/>
        </w:rPr>
      </w:pPr>
      <w:r w:rsidRPr="008B2178">
        <w:t>EBMT</w:t>
      </w:r>
      <w:r w:rsidRPr="008B2178">
        <w:rPr>
          <w:rFonts w:cs="B Nazanin" w:hint="cs"/>
          <w:sz w:val="32"/>
          <w:szCs w:val="32"/>
          <w:vertAlign w:val="superscript"/>
          <w:rtl/>
        </w:rPr>
        <w:t xml:space="preserve"> </w:t>
      </w:r>
      <w:r w:rsidRPr="008B2178">
        <w:rPr>
          <w:rFonts w:cs="B Nazanin" w:hint="cs"/>
          <w:b/>
          <w:bCs/>
          <w:rtl/>
        </w:rPr>
        <w:t>(</w:t>
      </w:r>
      <w:r w:rsidRPr="008B2178">
        <w:t>European Bone Marrow Transplantation</w:t>
      </w:r>
      <w:r w:rsidRPr="008B2178">
        <w:rPr>
          <w:rFonts w:cs="B Nazanin" w:hint="cs"/>
          <w:b/>
          <w:bCs/>
          <w:rtl/>
        </w:rPr>
        <w:t xml:space="preserve">) : </w:t>
      </w:r>
      <w:r w:rsidRPr="008B2178">
        <w:rPr>
          <w:rFonts w:cs="B Nazanin" w:hint="cs"/>
          <w:rtl/>
        </w:rPr>
        <w:t>انجمن اروپایی پیوند مغز استخوان (</w:t>
      </w:r>
      <w:r w:rsidRPr="008B2178">
        <w:t>http://www.ebmt.org</w:t>
      </w:r>
      <w:r w:rsidRPr="008B2178">
        <w:rPr>
          <w:rFonts w:cs="B Nazanin" w:hint="cs"/>
          <w:rtl/>
        </w:rPr>
        <w:t xml:space="preserve">) در سال </w:t>
      </w:r>
      <w:r w:rsidRPr="008B2178">
        <w:rPr>
          <w:rFonts w:cs="B Nazanin" w:hint="cs"/>
          <w:b/>
          <w:bCs/>
          <w:rtl/>
        </w:rPr>
        <w:t>1974</w:t>
      </w:r>
      <w:r w:rsidRPr="008B2178">
        <w:rPr>
          <w:rFonts w:cs="B Nazanin" w:hint="cs"/>
          <w:rtl/>
        </w:rPr>
        <w:t xml:space="preserve"> آغاز به کار نمود. وان رود و اسپک اولین جلسه را به منظور به اشتراک گذاشتن تجارب در</w:t>
      </w:r>
      <w:r w:rsidRPr="008B2178">
        <w:t xml:space="preserve"> HSCT</w:t>
      </w:r>
      <w:r w:rsidR="00F55786">
        <w:rPr>
          <w:rFonts w:cs="B Nazanin" w:hint="cs"/>
          <w:rtl/>
        </w:rPr>
        <w:t xml:space="preserve"> در سنت موریتس با حضور سه گروه ؛</w:t>
      </w:r>
      <w:r w:rsidRPr="008B2178">
        <w:rPr>
          <w:rFonts w:cs="B Nazanin" w:hint="cs"/>
          <w:rtl/>
        </w:rPr>
        <w:t xml:space="preserve"> </w:t>
      </w:r>
      <w:r w:rsidRPr="00EC57DB">
        <w:rPr>
          <w:rFonts w:cs="B Nazanin" w:hint="cs"/>
          <w:rtl/>
        </w:rPr>
        <w:t>گروه لیدن</w:t>
      </w:r>
      <w:r w:rsidRPr="008B2178">
        <w:rPr>
          <w:rFonts w:cs="B Nazanin" w:hint="cs"/>
          <w:rtl/>
        </w:rPr>
        <w:t xml:space="preserve"> با حضور وزن (</w:t>
      </w:r>
      <w:r w:rsidRPr="008B2178">
        <w:t>Vosen</w:t>
      </w:r>
      <w:r w:rsidRPr="008B2178">
        <w:rPr>
          <w:rFonts w:cs="B Nazanin" w:hint="cs"/>
          <w:rtl/>
        </w:rPr>
        <w:t xml:space="preserve">) و وان رود, </w:t>
      </w:r>
      <w:r w:rsidRPr="00EC57DB">
        <w:rPr>
          <w:rFonts w:cs="B Nazanin" w:hint="cs"/>
          <w:rtl/>
        </w:rPr>
        <w:t>گروه بازل</w:t>
      </w:r>
      <w:r w:rsidRPr="008B2178">
        <w:rPr>
          <w:rFonts w:cs="B Nazanin" w:hint="cs"/>
          <w:rtl/>
        </w:rPr>
        <w:t xml:space="preserve"> با حضور اسپک, </w:t>
      </w:r>
      <w:r w:rsidRPr="00EC57DB">
        <w:rPr>
          <w:rFonts w:cs="B Nazanin" w:hint="cs"/>
          <w:rtl/>
        </w:rPr>
        <w:t>گروه پاریس</w:t>
      </w:r>
      <w:r w:rsidRPr="008B2178">
        <w:rPr>
          <w:rFonts w:cs="B Nazanin" w:hint="cs"/>
          <w:rtl/>
        </w:rPr>
        <w:t xml:space="preserve"> با حضور گلوکمن (</w:t>
      </w:r>
      <w:r w:rsidRPr="008B2178">
        <w:t>(Gluckman</w:t>
      </w:r>
      <w:r w:rsidRPr="008B2178">
        <w:rPr>
          <w:rFonts w:cs="B Nazanin" w:hint="cs"/>
          <w:rtl/>
        </w:rPr>
        <w:t xml:space="preserve"> و همکاران, و با حضور 10 نفر شرکت کننده برگزار </w:t>
      </w:r>
      <w:r w:rsidRPr="00F55786">
        <w:rPr>
          <w:rFonts w:cs="B Nazanin" w:hint="cs"/>
          <w:color w:val="FF0000"/>
          <w:rtl/>
        </w:rPr>
        <w:t>نمود</w:t>
      </w:r>
      <w:r w:rsidRPr="008B2178">
        <w:rPr>
          <w:rFonts w:cs="B Nazanin" w:hint="cs"/>
          <w:b/>
          <w:bCs/>
          <w:rtl/>
        </w:rPr>
        <w:t>(4)</w:t>
      </w:r>
      <w:r w:rsidR="00EC57DB">
        <w:rPr>
          <w:rFonts w:cs="B Nazanin" w:hint="cs"/>
          <w:b/>
          <w:bCs/>
          <w:rtl/>
        </w:rPr>
        <w:t xml:space="preserve"> </w:t>
      </w:r>
      <w:r w:rsidR="00EC57DB" w:rsidRPr="00EC57DB">
        <w:rPr>
          <w:rFonts w:cs="B Nazanin" w:hint="cs"/>
          <w:color w:val="FF0000"/>
          <w:rtl/>
        </w:rPr>
        <w:t>ادامه روند فعالیت تیمی این سه گروه منجر به تشکیل</w:t>
      </w:r>
      <w:r w:rsidR="00EC57DB" w:rsidRPr="00EC57DB">
        <w:rPr>
          <w:rFonts w:cs="B Nazanin"/>
          <w:color w:val="FF0000"/>
        </w:rPr>
        <w:t xml:space="preserve"> EBMT</w:t>
      </w:r>
      <w:r w:rsidR="00EC57DB" w:rsidRPr="00EC57DB">
        <w:rPr>
          <w:rFonts w:cs="B Nazanin" w:hint="cs"/>
          <w:color w:val="FF0000"/>
          <w:rtl/>
        </w:rPr>
        <w:t>شد</w:t>
      </w:r>
      <w:r w:rsidR="00EC57DB">
        <w:rPr>
          <w:rFonts w:cs="B Nazanin" w:hint="cs"/>
          <w:b/>
          <w:bCs/>
          <w:rtl/>
        </w:rPr>
        <w:t xml:space="preserve"> </w:t>
      </w:r>
      <w:r w:rsidRPr="008B2178">
        <w:rPr>
          <w:rFonts w:cs="B Nazanin" w:hint="cs"/>
          <w:rtl/>
        </w:rPr>
        <w:t>.  طبق گزارش سال 2012  این مرکز 4264 نفر از 570 مرکز در 57 کشور مختلف به عضویت این مرکز درآمده اند و اطلاعات بالینی مربوط</w:t>
      </w:r>
      <w:r w:rsidRPr="008B2178">
        <w:rPr>
          <w:rFonts w:cs="B Nazanin" w:hint="cs"/>
          <w:sz w:val="20"/>
          <w:szCs w:val="28"/>
          <w:rtl/>
        </w:rPr>
        <w:t xml:space="preserve"> </w:t>
      </w:r>
      <w:r w:rsidRPr="008B2178">
        <w:rPr>
          <w:rFonts w:cs="B Nazanin" w:hint="cs"/>
          <w:rtl/>
        </w:rPr>
        <w:t>به  تعداد 110</w:t>
      </w:r>
      <w:r w:rsidRPr="008B2178">
        <w:rPr>
          <w:rFonts w:cs="B Nazanin" w:hint="cs"/>
          <w:sz w:val="12"/>
          <w:szCs w:val="12"/>
          <w:rtl/>
        </w:rPr>
        <w:t>و</w:t>
      </w:r>
      <w:r w:rsidRPr="008B2178">
        <w:rPr>
          <w:rFonts w:cs="B Nazanin" w:hint="cs"/>
          <w:rtl/>
        </w:rPr>
        <w:t>440 پیوند مختلف در مرکز اطلاعاتی این انجمن ثبت شده اند</w:t>
      </w:r>
      <w:r w:rsidR="00EC57DB">
        <w:rPr>
          <w:rFonts w:cs="B Nazanin" w:hint="cs"/>
          <w:rtl/>
        </w:rPr>
        <w:t>.</w:t>
      </w:r>
    </w:p>
    <w:p w:rsidR="00EC57DB" w:rsidRDefault="00457813" w:rsidP="00EC57DB">
      <w:pPr>
        <w:spacing w:line="192" w:lineRule="auto"/>
        <w:jc w:val="lowKashida"/>
        <w:rPr>
          <w:rFonts w:cs="B Nazanin"/>
          <w:rtl/>
        </w:rPr>
      </w:pPr>
      <w:r w:rsidRPr="008B2178">
        <w:rPr>
          <w:rFonts w:cs="B Nazanin" w:hint="cs"/>
          <w:rtl/>
        </w:rPr>
        <w:t xml:space="preserve">در سال 2006 اعضای </w:t>
      </w:r>
      <w:r w:rsidR="00EC57DB" w:rsidRPr="00EC57DB">
        <w:rPr>
          <w:color w:val="FF0000"/>
        </w:rPr>
        <w:t>EBMT</w:t>
      </w:r>
      <w:r w:rsidR="00EC57DB" w:rsidRPr="008B2178">
        <w:rPr>
          <w:rFonts w:cs="B Nazanin" w:hint="cs"/>
          <w:rtl/>
        </w:rPr>
        <w:t xml:space="preserve"> </w:t>
      </w:r>
      <w:r w:rsidRPr="008B2178">
        <w:rPr>
          <w:rFonts w:cs="B Nazanin" w:hint="cs"/>
          <w:rtl/>
        </w:rPr>
        <w:t xml:space="preserve">تشکیلات غیر انتفاعی </w:t>
      </w:r>
      <w:r w:rsidR="00EC57DB" w:rsidRPr="00EC57DB">
        <w:rPr>
          <w:rFonts w:cs="B Nazanin" w:hint="cs"/>
          <w:color w:val="FF0000"/>
          <w:rtl/>
        </w:rPr>
        <w:t>و</w:t>
      </w:r>
      <w:r w:rsidR="00EC57DB">
        <w:rPr>
          <w:rFonts w:cs="B Nazanin" w:hint="cs"/>
          <w:rtl/>
        </w:rPr>
        <w:t xml:space="preserve"> </w:t>
      </w:r>
      <w:r w:rsidRPr="008B2178">
        <w:rPr>
          <w:rFonts w:cs="B Nazanin" w:hint="cs"/>
          <w:rtl/>
        </w:rPr>
        <w:t>علمی دیگری را به نام گروه شبکه جهانی خون و پیوند مغز استخوان</w:t>
      </w:r>
    </w:p>
    <w:p w:rsidR="00457813" w:rsidRDefault="00457813" w:rsidP="00EC57DB">
      <w:pPr>
        <w:spacing w:line="192" w:lineRule="auto"/>
        <w:jc w:val="lowKashida"/>
        <w:rPr>
          <w:rFonts w:cs="B Nazanin"/>
          <w:b/>
          <w:bCs/>
          <w:rtl/>
        </w:rPr>
      </w:pPr>
      <w:r w:rsidRPr="008B2178">
        <w:rPr>
          <w:rFonts w:cs="B Nazanin" w:hint="cs"/>
          <w:rtl/>
        </w:rPr>
        <w:t xml:space="preserve">   </w:t>
      </w:r>
      <w:r w:rsidRPr="008B2178">
        <w:t xml:space="preserve"> (WBMT = Worldwide Network for Blood and Marrow Transplantation Group)</w:t>
      </w:r>
      <w:r w:rsidR="00EC57DB">
        <w:rPr>
          <w:rFonts w:cs="B Nazanin" w:hint="cs"/>
          <w:b/>
          <w:bCs/>
          <w:rtl/>
        </w:rPr>
        <w:t xml:space="preserve">  </w:t>
      </w:r>
      <w:r w:rsidRPr="008B2178">
        <w:rPr>
          <w:rFonts w:cs="B Nazanin" w:hint="cs"/>
          <w:rtl/>
        </w:rPr>
        <w:t>به منظور ارتقای</w:t>
      </w:r>
      <w:r w:rsidRPr="008B2178">
        <w:rPr>
          <w:rFonts w:cs="B Nazanin" w:hint="cs"/>
          <w:b/>
          <w:bCs/>
          <w:rtl/>
        </w:rPr>
        <w:t xml:space="preserve"> </w:t>
      </w:r>
      <w:r w:rsidRPr="008B2178">
        <w:rPr>
          <w:rFonts w:cs="B Nazanin" w:hint="cs"/>
          <w:rtl/>
        </w:rPr>
        <w:t xml:space="preserve">پیوند </w:t>
      </w:r>
      <w:r w:rsidR="007C53D3" w:rsidRPr="007C53D3">
        <w:rPr>
          <w:rFonts w:cs="B Nazanin" w:hint="cs"/>
          <w:color w:val="FF0000"/>
          <w:rtl/>
        </w:rPr>
        <w:t xml:space="preserve">و سلول درمانی </w:t>
      </w:r>
      <w:r w:rsidRPr="007C53D3">
        <w:rPr>
          <w:rFonts w:cs="B Nazanin" w:hint="cs"/>
          <w:color w:val="FF0000"/>
          <w:rtl/>
        </w:rPr>
        <w:t>و</w:t>
      </w:r>
      <w:r w:rsidRPr="008B2178">
        <w:rPr>
          <w:rFonts w:cs="B Nazanin" w:hint="cs"/>
          <w:rtl/>
        </w:rPr>
        <w:t xml:space="preserve"> تشویق  اهدای سلول های بنیادی </w:t>
      </w:r>
      <w:r w:rsidR="007C53D3">
        <w:rPr>
          <w:rFonts w:cs="B Nazanin" w:hint="cs"/>
          <w:rtl/>
        </w:rPr>
        <w:t>ب</w:t>
      </w:r>
      <w:r w:rsidRPr="008B2178">
        <w:rPr>
          <w:rFonts w:cs="B Nazanin" w:hint="cs"/>
          <w:rtl/>
        </w:rPr>
        <w:t>ه عنوان یک فضیلت</w:t>
      </w:r>
      <w:r w:rsidRPr="007C53D3">
        <w:rPr>
          <w:rFonts w:cs="B Nazanin" w:hint="cs"/>
          <w:color w:val="FF0000"/>
          <w:rtl/>
        </w:rPr>
        <w:t xml:space="preserve"> </w:t>
      </w:r>
      <w:r w:rsidR="007C53D3" w:rsidRPr="007C53D3">
        <w:rPr>
          <w:rFonts w:cs="B Nazanin" w:hint="cs"/>
          <w:color w:val="FF0000"/>
          <w:rtl/>
        </w:rPr>
        <w:t xml:space="preserve">انسانی </w:t>
      </w:r>
      <w:r w:rsidRPr="008B2178">
        <w:rPr>
          <w:rFonts w:cs="B Nazanin" w:hint="cs"/>
          <w:rtl/>
        </w:rPr>
        <w:t xml:space="preserve">ایجاد نمودند. </w:t>
      </w:r>
    </w:p>
    <w:p w:rsidR="00EC57DB" w:rsidRPr="008B2178" w:rsidRDefault="00EC57DB" w:rsidP="00EC57DB">
      <w:pPr>
        <w:spacing w:line="192" w:lineRule="auto"/>
        <w:jc w:val="lowKashida"/>
        <w:rPr>
          <w:rFonts w:cs="B Nazanin"/>
          <w:b/>
          <w:bCs/>
          <w:rtl/>
        </w:rPr>
      </w:pPr>
    </w:p>
    <w:p w:rsidR="00457813" w:rsidRPr="008B2178" w:rsidRDefault="00457813" w:rsidP="0062551F">
      <w:pPr>
        <w:spacing w:line="192" w:lineRule="auto"/>
        <w:jc w:val="both"/>
        <w:rPr>
          <w:rFonts w:cs="B Nazanin"/>
          <w:rtl/>
        </w:rPr>
      </w:pPr>
      <w:r w:rsidRPr="008B2178">
        <w:rPr>
          <w:rFonts w:ascii="OfficinaSans-Bold" w:hAnsi="OfficinaSans-Bold" w:cs="OfficinaSans-Bold"/>
        </w:rPr>
        <w:t>(The Asia Pacific Blood and Marrow Transplantation ) APBMT</w:t>
      </w:r>
      <w:r w:rsidRPr="008B2178">
        <w:rPr>
          <w:rFonts w:cs="B Nazanin" w:hint="cs"/>
          <w:rtl/>
        </w:rPr>
        <w:t xml:space="preserve">: تشکیلاتی وابسته به </w:t>
      </w:r>
      <w:r w:rsidRPr="008B2178">
        <w:rPr>
          <w:rFonts w:ascii="OfficinaSans-Book" w:hAnsi="OfficinaSans-Book" w:cs="OfficinaSans-Book"/>
          <w:sz w:val="20"/>
          <w:szCs w:val="20"/>
        </w:rPr>
        <w:t xml:space="preserve"> </w:t>
      </w:r>
      <w:r w:rsidRPr="008B2178">
        <w:t>EBMT</w:t>
      </w:r>
      <w:r w:rsidRPr="008B2178">
        <w:rPr>
          <w:rFonts w:ascii="OfficinaSans-Book" w:hAnsi="OfficinaSans-Book" w:cs="OfficinaSans-Book"/>
          <w:sz w:val="20"/>
          <w:szCs w:val="20"/>
        </w:rPr>
        <w:t xml:space="preserve">  </w:t>
      </w:r>
      <w:r w:rsidRPr="008B2178">
        <w:rPr>
          <w:rFonts w:hint="cs"/>
          <w:rtl/>
        </w:rPr>
        <w:t xml:space="preserve"> </w:t>
      </w:r>
      <w:r w:rsidRPr="008B2178">
        <w:rPr>
          <w:rtl/>
        </w:rPr>
        <w:t xml:space="preserve">و </w:t>
      </w:r>
      <w:r w:rsidRPr="008B2178">
        <w:t xml:space="preserve"> CIBMTR</w:t>
      </w:r>
    </w:p>
    <w:p w:rsidR="00457813" w:rsidRPr="008B2178" w:rsidRDefault="00457813" w:rsidP="0062551F">
      <w:pPr>
        <w:spacing w:line="192" w:lineRule="auto"/>
        <w:jc w:val="both"/>
        <w:rPr>
          <w:rFonts w:cs="B Nazanin"/>
          <w:rtl/>
        </w:rPr>
      </w:pPr>
      <w:r w:rsidRPr="008B2178">
        <w:rPr>
          <w:rFonts w:cs="B Nazanin" w:hint="cs"/>
          <w:rtl/>
        </w:rPr>
        <w:lastRenderedPageBreak/>
        <w:t xml:space="preserve">که به پزشکان آسیایی امکان می دهد تا تجربیات خود را </w:t>
      </w:r>
      <w:r w:rsidR="0055022C">
        <w:rPr>
          <w:rFonts w:cs="B Nazanin" w:hint="cs"/>
          <w:rtl/>
        </w:rPr>
        <w:t xml:space="preserve">در مورد </w:t>
      </w:r>
      <w:r w:rsidR="0055022C" w:rsidRPr="008B2178">
        <w:t>HSCT</w:t>
      </w:r>
      <w:r w:rsidR="0055022C" w:rsidRPr="008B2178">
        <w:rPr>
          <w:rFonts w:cs="B Nazanin" w:hint="cs"/>
          <w:rtl/>
        </w:rPr>
        <w:t xml:space="preserve"> </w:t>
      </w:r>
      <w:r w:rsidRPr="008B2178">
        <w:rPr>
          <w:rFonts w:cs="B Nazanin" w:hint="cs"/>
          <w:rtl/>
        </w:rPr>
        <w:t xml:space="preserve">به اشتراک گذارند. این تشکیلات در سال 2006 آغاز به کار نمود. </w:t>
      </w:r>
    </w:p>
    <w:p w:rsidR="00B231D6" w:rsidRPr="008B2178" w:rsidRDefault="00B231D6" w:rsidP="00B231D6">
      <w:pPr>
        <w:tabs>
          <w:tab w:val="right" w:pos="709"/>
        </w:tabs>
        <w:spacing w:line="192" w:lineRule="auto"/>
        <w:ind w:right="-1"/>
        <w:jc w:val="both"/>
        <w:rPr>
          <w:rFonts w:cs="B Nazanin"/>
          <w:rtl/>
        </w:rPr>
      </w:pPr>
      <w:r w:rsidRPr="008B2178">
        <w:rPr>
          <w:rFonts w:cs="B Nazanin" w:hint="cs"/>
          <w:rtl/>
        </w:rPr>
        <w:t>درسال</w:t>
      </w:r>
      <w:r w:rsidRPr="008B2178">
        <w:rPr>
          <w:rFonts w:cs="B Nazanin" w:hint="cs"/>
          <w:b/>
          <w:bCs/>
          <w:rtl/>
        </w:rPr>
        <w:t>1988</w:t>
      </w:r>
      <w:r w:rsidRPr="008B2178">
        <w:rPr>
          <w:rFonts w:cs="B Nazanin" w:hint="cs"/>
          <w:rtl/>
        </w:rPr>
        <w:t xml:space="preserve"> کمیته اعتباربخشی  مجمع بین المللی درمان های </w:t>
      </w:r>
      <w:r w:rsidRPr="008B2178">
        <w:rPr>
          <w:rFonts w:cs="B Nazanin"/>
          <w:rtl/>
        </w:rPr>
        <w:t>تکمیلی</w:t>
      </w:r>
      <w:r>
        <w:rPr>
          <w:rFonts w:cs="B Nazanin" w:hint="cs"/>
          <w:rtl/>
        </w:rPr>
        <w:t xml:space="preserve">                                                                     </w:t>
      </w:r>
      <w:r>
        <w:rPr>
          <w:rFonts w:hint="cs"/>
          <w:rtl/>
          <w:lang w:bidi="fa-IR"/>
        </w:rPr>
        <w:t xml:space="preserve">    </w:t>
      </w:r>
      <w:r w:rsidRPr="008B2178">
        <w:rPr>
          <w:rFonts w:hint="cs"/>
          <w:rtl/>
        </w:rPr>
        <w:t xml:space="preserve"> </w:t>
      </w:r>
      <w:r w:rsidRPr="008B2178">
        <w:rPr>
          <w:rFonts w:ascii="Arial" w:hAnsi="Arial" w:cs="Arial"/>
        </w:rPr>
        <w:t xml:space="preserve"> </w:t>
      </w:r>
      <w:r w:rsidRPr="008B2178">
        <w:t xml:space="preserve"> International Society for complementary Therapie</w:t>
      </w:r>
      <w:r>
        <w:t xml:space="preserve">s, </w:t>
      </w:r>
      <w:r w:rsidRPr="008B2178">
        <w:t xml:space="preserve">ISCT </w:t>
      </w:r>
      <w:r>
        <w:t>)</w:t>
      </w:r>
      <w:r w:rsidRPr="008B2178">
        <w:t xml:space="preserve">  </w:t>
      </w:r>
      <w:r w:rsidRPr="008B2178">
        <w:rPr>
          <w:rFonts w:hint="cs"/>
          <w:rtl/>
        </w:rPr>
        <w:t>)</w:t>
      </w:r>
      <w:r w:rsidRPr="008B2178">
        <w:rPr>
          <w:rFonts w:cs="B Nazanin" w:hint="cs"/>
          <w:rtl/>
        </w:rPr>
        <w:t xml:space="preserve"> و </w:t>
      </w:r>
      <w:r w:rsidRPr="008B2178">
        <w:t>EBMT</w:t>
      </w:r>
      <w:r w:rsidRPr="008B2178">
        <w:rPr>
          <w:rFonts w:cs="B Nazanin" w:hint="cs"/>
          <w:rtl/>
        </w:rPr>
        <w:t xml:space="preserve">  به یکدیگر  ملحق شده و به منظور ارزیابی و اعتباربخشی </w:t>
      </w:r>
      <w:r w:rsidRPr="00E220FA">
        <w:rPr>
          <w:rFonts w:cs="B Nazanin" w:hint="cs"/>
          <w:color w:val="FF0000"/>
          <w:rtl/>
        </w:rPr>
        <w:t>نتایج پیوند</w:t>
      </w:r>
      <w:r>
        <w:rPr>
          <w:rFonts w:cs="B Nazanin" w:hint="cs"/>
          <w:rtl/>
        </w:rPr>
        <w:t xml:space="preserve"> </w:t>
      </w:r>
      <w:r w:rsidRPr="008B2178">
        <w:rPr>
          <w:rFonts w:cs="B Nazanin" w:hint="cs"/>
          <w:rtl/>
        </w:rPr>
        <w:t xml:space="preserve">مجموعه ای به نام </w:t>
      </w:r>
      <w:r>
        <w:rPr>
          <w:rFonts w:cs="B Nazanin" w:hint="cs"/>
          <w:rtl/>
          <w:lang w:bidi="fa-IR"/>
        </w:rPr>
        <w:t>(</w:t>
      </w:r>
      <w:r>
        <w:rPr>
          <w:rStyle w:val="Emphasis"/>
        </w:rPr>
        <w:t xml:space="preserve"> </w:t>
      </w:r>
      <w:r w:rsidRPr="008B2178">
        <w:rPr>
          <w:rStyle w:val="Emphasis"/>
        </w:rPr>
        <w:t>JACIE</w:t>
      </w:r>
      <w:r>
        <w:rPr>
          <w:rFonts w:cs="B Nazanin" w:hint="cs"/>
          <w:rtl/>
        </w:rPr>
        <w:t>؛</w:t>
      </w:r>
      <w:r w:rsidRPr="008B2178">
        <w:t xml:space="preserve">The </w:t>
      </w:r>
      <w:r w:rsidRPr="008B2178">
        <w:rPr>
          <w:b/>
          <w:bCs/>
        </w:rPr>
        <w:t>J</w:t>
      </w:r>
      <w:r w:rsidRPr="008B2178">
        <w:t xml:space="preserve">oint </w:t>
      </w:r>
      <w:r w:rsidRPr="008B2178">
        <w:rPr>
          <w:b/>
          <w:bCs/>
        </w:rPr>
        <w:t>A</w:t>
      </w:r>
      <w:r w:rsidRPr="008B2178">
        <w:t xml:space="preserve">ccreditation </w:t>
      </w:r>
      <w:r w:rsidRPr="008B2178">
        <w:rPr>
          <w:b/>
          <w:bCs/>
        </w:rPr>
        <w:t>C</w:t>
      </w:r>
      <w:r w:rsidRPr="008B2178">
        <w:t>ommittee-</w:t>
      </w:r>
      <w:r w:rsidRPr="008B2178">
        <w:rPr>
          <w:b/>
          <w:bCs/>
        </w:rPr>
        <w:t>I</w:t>
      </w:r>
      <w:r w:rsidRPr="008B2178">
        <w:t xml:space="preserve">SCT  &amp; </w:t>
      </w:r>
      <w:r w:rsidRPr="008B2178">
        <w:rPr>
          <w:b/>
          <w:bCs/>
        </w:rPr>
        <w:t>E</w:t>
      </w:r>
      <w:r w:rsidRPr="008B2178">
        <w:t>BMT</w:t>
      </w:r>
      <w:r w:rsidRPr="008B2178">
        <w:rPr>
          <w:sz w:val="20"/>
          <w:szCs w:val="28"/>
        </w:rPr>
        <w:t xml:space="preserve"> </w:t>
      </w:r>
      <w:r w:rsidRPr="008B2178">
        <w:rPr>
          <w:rFonts w:cs="B Nazanin" w:hint="cs"/>
          <w:rtl/>
        </w:rPr>
        <w:t xml:space="preserve">) را  تشکیل دادند. هدف اولیه این مجمع  ارتقای کیفیت </w:t>
      </w:r>
      <w:r>
        <w:rPr>
          <w:rFonts w:cs="B Nazanin" w:hint="cs"/>
          <w:rtl/>
        </w:rPr>
        <w:t xml:space="preserve">در زمینه </w:t>
      </w:r>
      <w:r w:rsidRPr="008B2178">
        <w:rPr>
          <w:rFonts w:cs="B Nazanin" w:hint="cs"/>
          <w:rtl/>
        </w:rPr>
        <w:t xml:space="preserve"> نگهداری از بیمار, خدمات آزمایشگاهی</w:t>
      </w:r>
      <w:r>
        <w:rPr>
          <w:rFonts w:cs="B Nazanin" w:hint="cs"/>
          <w:rtl/>
        </w:rPr>
        <w:t>,</w:t>
      </w:r>
      <w:r w:rsidRPr="008B2178">
        <w:rPr>
          <w:rFonts w:cs="B Nazanin" w:hint="cs"/>
          <w:rtl/>
        </w:rPr>
        <w:t xml:space="preserve"> جمع آوری سلول ها  و </w:t>
      </w:r>
      <w:r w:rsidRPr="00F55786">
        <w:rPr>
          <w:rFonts w:cs="B Nazanin" w:hint="cs"/>
          <w:color w:val="FF0000"/>
          <w:rtl/>
        </w:rPr>
        <w:t>خدمات</w:t>
      </w:r>
      <w:r>
        <w:rPr>
          <w:rFonts w:cs="B Nazanin" w:hint="cs"/>
          <w:rtl/>
        </w:rPr>
        <w:t xml:space="preserve"> </w:t>
      </w:r>
      <w:r w:rsidRPr="008B2178">
        <w:rPr>
          <w:rFonts w:cs="B Nazanin" w:hint="cs"/>
          <w:rtl/>
        </w:rPr>
        <w:t xml:space="preserve">مراکز پیوند از طریق یک سیستم شناخته شده بین المللی است. </w:t>
      </w:r>
    </w:p>
    <w:p w:rsidR="00457813" w:rsidRPr="008B2178" w:rsidRDefault="00457813" w:rsidP="0062551F">
      <w:pPr>
        <w:spacing w:line="192" w:lineRule="auto"/>
        <w:jc w:val="both"/>
        <w:rPr>
          <w:rFonts w:cs="B Nazanin"/>
          <w:rtl/>
        </w:rPr>
      </w:pPr>
    </w:p>
    <w:p w:rsidR="00457813" w:rsidRDefault="00457813" w:rsidP="0062551F">
      <w:pPr>
        <w:spacing w:line="192" w:lineRule="auto"/>
        <w:jc w:val="lowKashida"/>
        <w:rPr>
          <w:rFonts w:cs="B Nazanin"/>
          <w:b/>
          <w:bCs/>
          <w:rtl/>
          <w:lang w:bidi="fa-IR"/>
        </w:rPr>
      </w:pPr>
      <w:r w:rsidRPr="008B2178">
        <w:rPr>
          <w:rFonts w:cs="B Nazanin" w:hint="cs"/>
          <w:b/>
          <w:bCs/>
          <w:rtl/>
        </w:rPr>
        <w:t>مراکز پذیره نویسی در جهان :</w:t>
      </w:r>
    </w:p>
    <w:p w:rsidR="00F9486A" w:rsidRPr="00F9486A" w:rsidRDefault="00F9486A" w:rsidP="00EC57DB">
      <w:pPr>
        <w:spacing w:line="192" w:lineRule="auto"/>
        <w:jc w:val="lowKashida"/>
        <w:rPr>
          <w:rFonts w:cs="B Nazanin"/>
          <w:color w:val="FF0000"/>
          <w:rtl/>
          <w:lang w:bidi="fa-IR"/>
        </w:rPr>
      </w:pPr>
      <w:r w:rsidRPr="00F9486A">
        <w:rPr>
          <w:rFonts w:cs="B Nazanin" w:hint="cs"/>
          <w:color w:val="FF0000"/>
          <w:rtl/>
          <w:lang w:bidi="fa-IR"/>
        </w:rPr>
        <w:t>مراکز جهانی پذیره نویسی اهداکنندگان سلول های بن</w:t>
      </w:r>
      <w:r w:rsidR="00EC57DB">
        <w:rPr>
          <w:rFonts w:cs="B Nazanin" w:hint="cs"/>
          <w:color w:val="FF0000"/>
          <w:rtl/>
          <w:lang w:bidi="fa-IR"/>
        </w:rPr>
        <w:t xml:space="preserve">یادی </w:t>
      </w:r>
      <w:r w:rsidRPr="00F9486A">
        <w:rPr>
          <w:rFonts w:cs="B Nazanin" w:hint="cs"/>
          <w:color w:val="FF0000"/>
          <w:rtl/>
          <w:lang w:bidi="fa-IR"/>
        </w:rPr>
        <w:t>به غیر خویشاوند عمدتا بر روند جذب اهدا</w:t>
      </w:r>
      <w:r w:rsidR="00EC57DB">
        <w:rPr>
          <w:rFonts w:cs="B Nazanin" w:hint="cs"/>
          <w:color w:val="FF0000"/>
          <w:rtl/>
          <w:lang w:bidi="fa-IR"/>
        </w:rPr>
        <w:t>کنندگان داوطلب</w:t>
      </w:r>
      <w:r w:rsidRPr="00F9486A">
        <w:rPr>
          <w:rFonts w:cs="B Nazanin" w:hint="cs"/>
          <w:color w:val="FF0000"/>
          <w:rtl/>
          <w:lang w:bidi="fa-IR"/>
        </w:rPr>
        <w:t xml:space="preserve"> ؛ سلامت </w:t>
      </w:r>
      <w:r w:rsidR="00EC57DB">
        <w:rPr>
          <w:rFonts w:cs="B Nazanin" w:hint="cs"/>
          <w:color w:val="FF0000"/>
          <w:rtl/>
          <w:lang w:bidi="fa-IR"/>
        </w:rPr>
        <w:t xml:space="preserve">این افراد </w:t>
      </w:r>
      <w:r w:rsidRPr="00F9486A">
        <w:rPr>
          <w:rFonts w:cs="B Nazanin" w:hint="cs"/>
          <w:color w:val="FF0000"/>
          <w:rtl/>
          <w:lang w:bidi="fa-IR"/>
        </w:rPr>
        <w:t xml:space="preserve"> و آمار اطلاعات آن ها تمرکز می</w:t>
      </w:r>
      <w:r>
        <w:rPr>
          <w:rFonts w:cs="B Nazanin" w:hint="cs"/>
          <w:color w:val="FF0000"/>
          <w:rtl/>
          <w:lang w:bidi="fa-IR"/>
        </w:rPr>
        <w:t xml:space="preserve"> </w:t>
      </w:r>
      <w:r w:rsidRPr="00F9486A">
        <w:rPr>
          <w:rFonts w:cs="B Nazanin" w:hint="cs"/>
          <w:color w:val="FF0000"/>
          <w:rtl/>
          <w:lang w:bidi="fa-IR"/>
        </w:rPr>
        <w:t>کنند.</w:t>
      </w:r>
    </w:p>
    <w:p w:rsidR="00B231D6" w:rsidRPr="008B2178" w:rsidRDefault="00B231D6" w:rsidP="0062551F">
      <w:pPr>
        <w:spacing w:line="192" w:lineRule="auto"/>
        <w:jc w:val="lowKashida"/>
        <w:rPr>
          <w:rFonts w:cs="B Nazanin"/>
          <w:b/>
          <w:bCs/>
          <w:rtl/>
          <w:lang w:bidi="fa-IR"/>
        </w:rPr>
      </w:pPr>
    </w:p>
    <w:p w:rsidR="00B231D6" w:rsidRPr="008B2178" w:rsidRDefault="00B231D6" w:rsidP="00EC57DB">
      <w:pPr>
        <w:spacing w:line="192" w:lineRule="auto"/>
        <w:ind w:left="-1" w:firstLine="142"/>
        <w:jc w:val="both"/>
        <w:rPr>
          <w:rFonts w:cs="B Nazanin"/>
          <w:rtl/>
        </w:rPr>
      </w:pPr>
      <w:r w:rsidRPr="008B2178">
        <w:t>BMDW</w:t>
      </w:r>
      <w:r w:rsidRPr="008B2178">
        <w:rPr>
          <w:rFonts w:cs="B Nazanin" w:hint="cs"/>
          <w:rtl/>
        </w:rPr>
        <w:t xml:space="preserve"> (</w:t>
      </w:r>
      <w:r w:rsidRPr="008B2178">
        <w:t>Bone Marrow Donor Worldwide</w:t>
      </w:r>
      <w:r w:rsidRPr="008B2178">
        <w:rPr>
          <w:rFonts w:cs="B Nazanin" w:hint="cs"/>
          <w:rtl/>
        </w:rPr>
        <w:t>):  معمولا اهداکنندگان</w:t>
      </w:r>
      <w:r>
        <w:rPr>
          <w:rFonts w:cs="B Nazanin" w:hint="cs"/>
          <w:rtl/>
          <w:lang w:bidi="fa-IR"/>
        </w:rPr>
        <w:t>؛</w:t>
      </w:r>
      <w:r w:rsidRPr="008B2178">
        <w:rPr>
          <w:rFonts w:cs="B Nazanin" w:hint="cs"/>
          <w:rtl/>
        </w:rPr>
        <w:t xml:space="preserve"> اهدای </w:t>
      </w:r>
      <w:r w:rsidRPr="008B2178">
        <w:t>HSC</w:t>
      </w:r>
      <w:r w:rsidRPr="008B2178">
        <w:rPr>
          <w:rFonts w:cs="B Nazanin" w:hint="cs"/>
          <w:rtl/>
        </w:rPr>
        <w:t xml:space="preserve"> را در کشور خود انجام می دهند. اما گاه تبادلات بین المللی نیز </w:t>
      </w:r>
      <w:r w:rsidRPr="00E220FA">
        <w:rPr>
          <w:rFonts w:cs="B Nazanin" w:hint="cs"/>
          <w:color w:val="FF0000"/>
          <w:rtl/>
        </w:rPr>
        <w:t>ضروری</w:t>
      </w:r>
      <w:r w:rsidRPr="008B2178">
        <w:rPr>
          <w:rFonts w:cs="B Nazanin" w:hint="cs"/>
          <w:rtl/>
        </w:rPr>
        <w:t xml:space="preserve"> هستند. همکاری های بین المللی از طریق تشکیلات غیر انتفاعی</w:t>
      </w:r>
      <w:r w:rsidR="00EC57DB">
        <w:rPr>
          <w:rFonts w:cs="B Nazanin" w:hint="cs"/>
          <w:rtl/>
        </w:rPr>
        <w:t>؛</w:t>
      </w:r>
      <w:r w:rsidRPr="008B2178">
        <w:rPr>
          <w:rFonts w:cs="B Nazanin" w:hint="cs"/>
          <w:rtl/>
        </w:rPr>
        <w:t xml:space="preserve"> عامل کلیدی مهمی در </w:t>
      </w:r>
      <w:r w:rsidRPr="00E220FA">
        <w:rPr>
          <w:rFonts w:cs="B Nazanin" w:hint="cs"/>
          <w:color w:val="FF0000"/>
          <w:rtl/>
        </w:rPr>
        <w:t>گسترش</w:t>
      </w:r>
      <w:r w:rsidRPr="008B2178">
        <w:rPr>
          <w:rFonts w:cs="B Nazanin" w:hint="cs"/>
          <w:rtl/>
        </w:rPr>
        <w:t xml:space="preserve"> و توسعه </w:t>
      </w:r>
      <w:r w:rsidRPr="008B2178">
        <w:t>HSCT</w:t>
      </w:r>
      <w:r w:rsidRPr="008B2178">
        <w:rPr>
          <w:rFonts w:cs="B Nazanin" w:hint="cs"/>
          <w:rtl/>
        </w:rPr>
        <w:t xml:space="preserve"> شمرده می شود</w:t>
      </w:r>
      <w:r w:rsidRPr="008B2178">
        <w:rPr>
          <w:rFonts w:cs="B Nazanin" w:hint="cs"/>
          <w:b/>
          <w:bCs/>
          <w:rtl/>
        </w:rPr>
        <w:t>(</w:t>
      </w:r>
      <w:r w:rsidR="00222497">
        <w:rPr>
          <w:rFonts w:cs="B Nazanin" w:hint="cs"/>
          <w:b/>
          <w:bCs/>
          <w:rtl/>
        </w:rPr>
        <w:t>9</w:t>
      </w:r>
      <w:r w:rsidRPr="008B2178">
        <w:rPr>
          <w:rFonts w:cs="B Nazanin" w:hint="cs"/>
          <w:b/>
          <w:bCs/>
          <w:rtl/>
        </w:rPr>
        <w:t>)</w:t>
      </w:r>
      <w:r w:rsidRPr="008B2178">
        <w:rPr>
          <w:rFonts w:cs="B Nazanin" w:hint="cs"/>
          <w:rtl/>
        </w:rPr>
        <w:t xml:space="preserve">. پس از تاسیس مراکز </w:t>
      </w:r>
      <w:r w:rsidRPr="001D2781">
        <w:rPr>
          <w:rFonts w:cs="B Nazanin" w:hint="cs"/>
          <w:color w:val="FF0000"/>
          <w:rtl/>
        </w:rPr>
        <w:t>مختلف</w:t>
      </w:r>
      <w:r>
        <w:rPr>
          <w:rFonts w:cs="B Nazanin" w:hint="cs"/>
          <w:rtl/>
        </w:rPr>
        <w:t xml:space="preserve"> </w:t>
      </w:r>
      <w:r w:rsidRPr="008B2178">
        <w:rPr>
          <w:rFonts w:cs="B Nazanin" w:hint="cs"/>
          <w:rtl/>
        </w:rPr>
        <w:t xml:space="preserve">پذیره نویسی از اهداکننده داوطلب در اوایل دهه 70 ,به زودی مشخص شد که شانس یافتن </w:t>
      </w:r>
      <w:r w:rsidRPr="008B2178">
        <w:t>MURD</w:t>
      </w:r>
      <w:r w:rsidRPr="008B2178">
        <w:rPr>
          <w:rFonts w:cs="B Nazanin" w:hint="cs"/>
          <w:rtl/>
        </w:rPr>
        <w:t xml:space="preserve">  برای یک بیمار با به کارگیری ساز و کارهایی برای تجسس بین اهداکنندگان سایر کشورها افزایش</w:t>
      </w:r>
      <w:r>
        <w:rPr>
          <w:rFonts w:cs="B Nazanin" w:hint="cs"/>
          <w:rtl/>
        </w:rPr>
        <w:t xml:space="preserve"> </w:t>
      </w:r>
      <w:r w:rsidRPr="008B2178">
        <w:rPr>
          <w:rFonts w:cs="B Nazanin" w:hint="cs"/>
          <w:rtl/>
        </w:rPr>
        <w:t xml:space="preserve">می یابد </w:t>
      </w:r>
      <w:r>
        <w:rPr>
          <w:rFonts w:cs="B Nazanin" w:hint="cs"/>
          <w:rtl/>
        </w:rPr>
        <w:t xml:space="preserve">و </w:t>
      </w:r>
      <w:r w:rsidRPr="008B2178">
        <w:rPr>
          <w:rFonts w:cs="B Nazanin" w:hint="cs"/>
          <w:rtl/>
        </w:rPr>
        <w:t>مرکز جهانی اهداکنندگان مغز استخوان (</w:t>
      </w:r>
      <w:r w:rsidRPr="008B2178">
        <w:t>BMDW</w:t>
      </w:r>
      <w:r w:rsidRPr="008B2178">
        <w:rPr>
          <w:rFonts w:cs="B Nazanin" w:hint="cs"/>
          <w:rtl/>
        </w:rPr>
        <w:t>)</w:t>
      </w:r>
      <w:r w:rsidRPr="008B2178">
        <w:rPr>
          <w:rFonts w:cs="B Nazanin" w:hint="cs"/>
          <w:sz w:val="32"/>
          <w:szCs w:val="32"/>
          <w:vertAlign w:val="superscript"/>
          <w:rtl/>
        </w:rPr>
        <w:t xml:space="preserve"> </w:t>
      </w:r>
      <w:r w:rsidRPr="008B2178">
        <w:rPr>
          <w:rFonts w:cs="B Nazanin" w:hint="cs"/>
          <w:rtl/>
        </w:rPr>
        <w:t xml:space="preserve">در سال </w:t>
      </w:r>
      <w:r w:rsidRPr="008B2178">
        <w:rPr>
          <w:rFonts w:cs="B Nazanin" w:hint="cs"/>
          <w:b/>
          <w:bCs/>
          <w:rtl/>
        </w:rPr>
        <w:t>1988</w:t>
      </w:r>
      <w:r w:rsidRPr="008B2178">
        <w:rPr>
          <w:rFonts w:cs="B Nazanin" w:hint="cs"/>
          <w:rtl/>
        </w:rPr>
        <w:t xml:space="preserve"> </w:t>
      </w:r>
      <w:r>
        <w:rPr>
          <w:rFonts w:cs="B Nazanin" w:hint="cs"/>
          <w:rtl/>
        </w:rPr>
        <w:t>؛</w:t>
      </w:r>
      <w:r w:rsidRPr="008B2178">
        <w:rPr>
          <w:rFonts w:cs="B Nazanin" w:hint="cs"/>
          <w:rtl/>
        </w:rPr>
        <w:t>به عنوان بخشی از کار گروه ایمونوبیولوژی انجمن اروپایی انتقال خون و پیوند</w:t>
      </w:r>
      <w:r>
        <w:rPr>
          <w:rFonts w:cs="B Nazanin" w:hint="cs"/>
          <w:rtl/>
        </w:rPr>
        <w:t xml:space="preserve">؛ </w:t>
      </w:r>
      <w:r w:rsidRPr="001D2781">
        <w:rPr>
          <w:rFonts w:cs="B Nazanin" w:hint="cs"/>
          <w:color w:val="FF0000"/>
          <w:rtl/>
        </w:rPr>
        <w:t>به این منظور تشکیل گردید</w:t>
      </w:r>
      <w:r>
        <w:rPr>
          <w:rFonts w:cs="B Nazanin" w:hint="cs"/>
          <w:rtl/>
        </w:rPr>
        <w:t>.</w:t>
      </w:r>
      <w:r w:rsidRPr="00F55786">
        <w:rPr>
          <w:rFonts w:cs="B Nazanin" w:hint="cs"/>
          <w:rtl/>
        </w:rPr>
        <w:t xml:space="preserve"> </w:t>
      </w:r>
      <w:r w:rsidRPr="00F55786">
        <w:rPr>
          <w:rFonts w:cs="B Nazanin" w:hint="cs"/>
          <w:color w:val="FF0000"/>
          <w:rtl/>
        </w:rPr>
        <w:t>دفتر مرکزی آن در لیدن هلند</w:t>
      </w:r>
      <w:r>
        <w:rPr>
          <w:rFonts w:cs="B Nazanin" w:hint="cs"/>
          <w:rtl/>
        </w:rPr>
        <w:t xml:space="preserve"> </w:t>
      </w:r>
      <w:r w:rsidRPr="00237AEE">
        <w:rPr>
          <w:rFonts w:cs="B Nazanin" w:hint="cs"/>
          <w:color w:val="FF0000"/>
          <w:rtl/>
        </w:rPr>
        <w:t>می باشد</w:t>
      </w:r>
      <w:r>
        <w:rPr>
          <w:rFonts w:cs="B Nazanin" w:hint="cs"/>
          <w:color w:val="FF0000"/>
          <w:rtl/>
        </w:rPr>
        <w:t xml:space="preserve">. </w:t>
      </w:r>
      <w:r w:rsidRPr="008B2178">
        <w:rPr>
          <w:rFonts w:cs="B Nazanin" w:hint="cs"/>
          <w:rtl/>
        </w:rPr>
        <w:t>با توسعه این تشکیلات یک بانک اطلاعاتی متمرکز شامل اطلاعات فنوتیپی کلیه اهداکنندگان بالغ و اکثر واحد های خون بند ناف  فراهم</w:t>
      </w:r>
      <w:r w:rsidRPr="001D2781">
        <w:rPr>
          <w:rFonts w:cs="B Nazanin" w:hint="cs"/>
          <w:color w:val="FF0000"/>
          <w:rtl/>
        </w:rPr>
        <w:t xml:space="preserve"> شد</w:t>
      </w:r>
      <w:r w:rsidRPr="008B2178">
        <w:rPr>
          <w:rFonts w:cs="B Nazanin" w:hint="cs"/>
          <w:rtl/>
        </w:rPr>
        <w:t xml:space="preserve"> که  امکان تجسس برای یافتن اهداکننده مطابق را جهت هر یک از </w:t>
      </w:r>
      <w:r>
        <w:rPr>
          <w:rFonts w:cs="B Nazanin" w:hint="cs"/>
          <w:rtl/>
        </w:rPr>
        <w:t>اعضا</w:t>
      </w:r>
      <w:r w:rsidRPr="008B2178">
        <w:rPr>
          <w:rFonts w:cs="B Nazanin" w:hint="cs"/>
          <w:rtl/>
        </w:rPr>
        <w:t>, در مرکز واحدی</w:t>
      </w:r>
      <w:r>
        <w:rPr>
          <w:rFonts w:cs="B Nazanin" w:hint="cs"/>
          <w:rtl/>
        </w:rPr>
        <w:t xml:space="preserve"> </w:t>
      </w:r>
      <w:r w:rsidRPr="001D2781">
        <w:rPr>
          <w:rFonts w:cs="B Nazanin" w:hint="cs"/>
          <w:color w:val="FF0000"/>
          <w:rtl/>
        </w:rPr>
        <w:t>ممکن نمود</w:t>
      </w:r>
      <w:r w:rsidRPr="008B2178">
        <w:rPr>
          <w:rFonts w:cs="B Nazanin" w:hint="cs"/>
          <w:sz w:val="18"/>
          <w:rtl/>
        </w:rPr>
        <w:t>(</w:t>
      </w:r>
      <w:r w:rsidRPr="008B2178">
        <w:rPr>
          <w:rFonts w:cs="B Nazanin" w:hint="cs"/>
          <w:b/>
          <w:bCs/>
          <w:sz w:val="18"/>
          <w:rtl/>
        </w:rPr>
        <w:t>4</w:t>
      </w:r>
      <w:r w:rsidRPr="008B2178">
        <w:rPr>
          <w:rFonts w:cs="B Nazanin" w:hint="cs"/>
          <w:sz w:val="18"/>
          <w:rtl/>
        </w:rPr>
        <w:t>)</w:t>
      </w:r>
      <w:r w:rsidRPr="008B2178">
        <w:rPr>
          <w:rFonts w:cs="B Nazanin" w:hint="cs"/>
          <w:rtl/>
        </w:rPr>
        <w:t>. در سال 1989 اولین نسخه اطلاعاتی این تشکیلات  شامل 000</w:t>
      </w:r>
      <w:r w:rsidRPr="008B2178">
        <w:rPr>
          <w:rFonts w:cs="B Nazanin" w:hint="cs"/>
          <w:sz w:val="12"/>
          <w:szCs w:val="12"/>
          <w:rtl/>
        </w:rPr>
        <w:t>و</w:t>
      </w:r>
      <w:r w:rsidRPr="008B2178">
        <w:rPr>
          <w:rFonts w:cs="B Nazanin" w:hint="cs"/>
          <w:rtl/>
        </w:rPr>
        <w:t>155 اهداکننده داوطلب از 8 کشور منتشر شد.آمار تعداد اهداکنندگان بزرگسال و خون بند ناف همواره در صفحه اول وبگاه  اختصاصی این مرکز به نشانی(</w:t>
      </w:r>
      <w:r w:rsidRPr="008B2178">
        <w:t>http://www.bmdw.org</w:t>
      </w:r>
      <w:r w:rsidRPr="008B2178">
        <w:rPr>
          <w:rFonts w:cs="B Nazanin" w:hint="cs"/>
          <w:rtl/>
        </w:rPr>
        <w:t xml:space="preserve">)  اعلام می گردد.  </w:t>
      </w:r>
    </w:p>
    <w:p w:rsidR="00B231D6" w:rsidRPr="008B2178" w:rsidRDefault="00B231D6" w:rsidP="00523CDD">
      <w:pPr>
        <w:spacing w:line="192" w:lineRule="auto"/>
        <w:jc w:val="both"/>
        <w:rPr>
          <w:rFonts w:cs="B Nazanin"/>
          <w:rtl/>
        </w:rPr>
      </w:pPr>
      <w:r w:rsidRPr="008B2178">
        <w:t>WMDA</w:t>
      </w:r>
      <w:r w:rsidR="00523CDD">
        <w:rPr>
          <w:rFonts w:hint="cs"/>
          <w:rtl/>
        </w:rPr>
        <w:t xml:space="preserve"> </w:t>
      </w:r>
      <w:r w:rsidRPr="008B2178">
        <w:rPr>
          <w:rFonts w:hint="cs"/>
          <w:rtl/>
        </w:rPr>
        <w:t>(</w:t>
      </w:r>
      <w:r w:rsidRPr="008B2178">
        <w:t>World Marrow Donor Association</w:t>
      </w:r>
      <w:r w:rsidRPr="008B2178">
        <w:rPr>
          <w:rFonts w:hint="cs"/>
          <w:rtl/>
        </w:rPr>
        <w:t>)</w:t>
      </w:r>
      <w:r w:rsidRPr="008B2178">
        <w:rPr>
          <w:rtl/>
        </w:rPr>
        <w:t>:</w:t>
      </w:r>
      <w:r w:rsidRPr="008B2178">
        <w:rPr>
          <w:rFonts w:hint="cs"/>
          <w:rtl/>
        </w:rPr>
        <w:t xml:space="preserve"> </w:t>
      </w:r>
      <w:r w:rsidRPr="008B2178">
        <w:rPr>
          <w:rFonts w:cs="B Nazanin" w:hint="cs"/>
          <w:rtl/>
        </w:rPr>
        <w:t>انجمن جهانی اهداکنندگان مغز استخوان (</w:t>
      </w:r>
      <w:r w:rsidRPr="008B2178">
        <w:rPr>
          <w:rFonts w:cs="B Nazanin"/>
        </w:rPr>
        <w:t>http://www.worldmarrow.org</w:t>
      </w:r>
      <w:r w:rsidRPr="008B2178">
        <w:rPr>
          <w:rFonts w:cs="B Nazanin"/>
          <w:rtl/>
        </w:rPr>
        <w:t>/</w:t>
      </w:r>
      <w:r w:rsidRPr="008B2178">
        <w:rPr>
          <w:rFonts w:cs="B Nazanin" w:hint="cs"/>
          <w:rtl/>
        </w:rPr>
        <w:t>) در</w:t>
      </w:r>
      <w:r w:rsidRPr="00D832BC">
        <w:rPr>
          <w:rFonts w:cs="B Nazanin" w:hint="cs"/>
          <w:color w:val="FF0000"/>
          <w:rtl/>
        </w:rPr>
        <w:t xml:space="preserve"> مارس</w:t>
      </w:r>
      <w:r w:rsidRPr="008B2178">
        <w:rPr>
          <w:rFonts w:cs="B Nazanin" w:hint="cs"/>
          <w:rtl/>
        </w:rPr>
        <w:t xml:space="preserve"> </w:t>
      </w:r>
      <w:r w:rsidRPr="008B2178">
        <w:rPr>
          <w:rFonts w:cs="B Nazanin" w:hint="cs"/>
          <w:b/>
          <w:bCs/>
          <w:rtl/>
        </w:rPr>
        <w:t>1988</w:t>
      </w:r>
      <w:r w:rsidRPr="008B2178">
        <w:rPr>
          <w:rFonts w:cs="B Nazanin" w:hint="cs"/>
          <w:rtl/>
        </w:rPr>
        <w:t xml:space="preserve"> در قالب کمیته ای به منظور مشارکت بین المللی برای شناسایی اهداکنندگان غیر خویشاوند شروع به کار کرد. موسسین این مرکز پروفسور ون رود, پروفسور گلدمن و پروفسور توماس بودند. از سال 1994 این انجمن </w:t>
      </w:r>
      <w:r w:rsidR="00C60E65" w:rsidRPr="00C60E65">
        <w:rPr>
          <w:rFonts w:cs="B Nazanin" w:hint="cs"/>
          <w:color w:val="FF0000"/>
          <w:rtl/>
        </w:rPr>
        <w:t>به عنوان یک</w:t>
      </w:r>
      <w:r w:rsidR="00C60E65">
        <w:rPr>
          <w:rFonts w:cs="B Nazanin" w:hint="cs"/>
          <w:rtl/>
        </w:rPr>
        <w:t xml:space="preserve"> </w:t>
      </w:r>
      <w:r w:rsidRPr="008B2178">
        <w:rPr>
          <w:rFonts w:cs="B Nazanin" w:hint="cs"/>
          <w:rtl/>
        </w:rPr>
        <w:t xml:space="preserve">تشکیلات داوطلبانه به نمایندگی از مراکز پذیره نویسی اهداکنندگان سلول های بنیادی, بانک های خون بند ناف و افراد علاقمند به  </w:t>
      </w:r>
      <w:r w:rsidRPr="008B2178">
        <w:t>HSCT</w:t>
      </w:r>
      <w:r w:rsidRPr="008B2178">
        <w:rPr>
          <w:rFonts w:cs="B Nazanin" w:hint="cs"/>
          <w:rtl/>
        </w:rPr>
        <w:t xml:space="preserve"> </w:t>
      </w:r>
      <w:r w:rsidR="00C60E65" w:rsidRPr="00C60E65">
        <w:rPr>
          <w:rFonts w:cs="B Nazanin" w:hint="cs"/>
          <w:color w:val="FF0000"/>
          <w:rtl/>
        </w:rPr>
        <w:t>فعالیت می کند</w:t>
      </w:r>
      <w:r w:rsidR="00C60E65">
        <w:rPr>
          <w:rFonts w:cs="B Nazanin" w:hint="cs"/>
          <w:rtl/>
        </w:rPr>
        <w:t>.</w:t>
      </w:r>
      <w:r w:rsidRPr="008B2178">
        <w:rPr>
          <w:rFonts w:cs="B Nazanin" w:hint="cs"/>
          <w:rtl/>
        </w:rPr>
        <w:t xml:space="preserve"> در حال حاضر171 مرکز پذیره نویسی, 140 بانک خون بند ناف, 350 مرکز اهدا کننده و 1259 مرکز پیوند بیمارستانی از 48 کشور مختلف در بانک اطلاعاتی این مرکز وجود دارند. عضویت در این مرکز ساده تر است</w:t>
      </w:r>
      <w:r w:rsidR="00C60E65">
        <w:rPr>
          <w:rFonts w:cs="B Nazanin" w:hint="cs"/>
          <w:rtl/>
        </w:rPr>
        <w:t xml:space="preserve"> مراحل آن شامل </w:t>
      </w:r>
      <w:r w:rsidRPr="008B2178">
        <w:rPr>
          <w:rFonts w:cs="B Nazanin" w:hint="cs"/>
          <w:rtl/>
        </w:rPr>
        <w:t>ارسال درخواست به دفتر مرکزی این تشکیلات در هلند</w:t>
      </w:r>
      <w:r w:rsidR="00C60E65">
        <w:rPr>
          <w:rFonts w:cs="B Nazanin" w:hint="cs"/>
          <w:rtl/>
        </w:rPr>
        <w:t>؛</w:t>
      </w:r>
      <w:r w:rsidRPr="008B2178">
        <w:rPr>
          <w:rFonts w:cs="B Nazanin" w:hint="cs"/>
          <w:rtl/>
        </w:rPr>
        <w:t xml:space="preserve">معرفی مرکز پذیره نویسی و تکمیل فرم های مربوطه و ارسال مستندات لازم برای </w:t>
      </w:r>
      <w:r w:rsidRPr="00C60E65">
        <w:rPr>
          <w:rFonts w:cs="B Nazanin" w:hint="cs"/>
          <w:color w:val="FF0000"/>
          <w:rtl/>
        </w:rPr>
        <w:t xml:space="preserve">عضویت </w:t>
      </w:r>
      <w:r w:rsidR="00C60E65" w:rsidRPr="00C60E65">
        <w:rPr>
          <w:rFonts w:cs="B Nazanin" w:hint="cs"/>
          <w:color w:val="FF0000"/>
          <w:rtl/>
        </w:rPr>
        <w:t xml:space="preserve"> می باشد</w:t>
      </w:r>
      <w:r w:rsidR="00C60E65">
        <w:rPr>
          <w:rFonts w:cs="B Nazanin" w:hint="cs"/>
          <w:rtl/>
        </w:rPr>
        <w:t xml:space="preserve">. </w:t>
      </w:r>
      <w:r w:rsidRPr="008B2178">
        <w:rPr>
          <w:rFonts w:cs="B Nazanin" w:hint="cs"/>
          <w:rtl/>
        </w:rPr>
        <w:t>اعضا</w:t>
      </w:r>
      <w:r w:rsidR="00523CDD">
        <w:rPr>
          <w:rFonts w:cs="B Nazanin" w:hint="cs"/>
          <w:rtl/>
        </w:rPr>
        <w:t>ی</w:t>
      </w:r>
      <w:r w:rsidRPr="008B2178">
        <w:rPr>
          <w:rFonts w:cs="B Nazanin" w:hint="cs"/>
          <w:rtl/>
        </w:rPr>
        <w:t xml:space="preserve"> </w:t>
      </w:r>
      <w:r w:rsidR="00C60E65">
        <w:rPr>
          <w:rFonts w:cs="B Nazanin" w:hint="cs"/>
          <w:rtl/>
        </w:rPr>
        <w:t xml:space="preserve">این </w:t>
      </w:r>
      <w:r w:rsidR="00C60E65" w:rsidRPr="00C60E65">
        <w:rPr>
          <w:rFonts w:cs="B Nazanin" w:hint="cs"/>
          <w:color w:val="FF0000"/>
          <w:rtl/>
        </w:rPr>
        <w:t>مرکز</w:t>
      </w:r>
      <w:r w:rsidR="00C60E65">
        <w:rPr>
          <w:rFonts w:cs="B Nazanin" w:hint="cs"/>
          <w:rtl/>
        </w:rPr>
        <w:t xml:space="preserve"> </w:t>
      </w:r>
      <w:r w:rsidRPr="008B2178">
        <w:rPr>
          <w:rFonts w:cs="B Nazanin" w:hint="cs"/>
          <w:rtl/>
        </w:rPr>
        <w:t>ملزم به ارائه آمار سالیانه فعالیت های مرکز پذیره نویسی طبق معیار های آن انجمن</w:t>
      </w:r>
      <w:r w:rsidR="00523CDD">
        <w:rPr>
          <w:rFonts w:cs="B Nazanin" w:hint="cs"/>
          <w:rtl/>
        </w:rPr>
        <w:t xml:space="preserve"> </w:t>
      </w:r>
      <w:r w:rsidRPr="008B2178">
        <w:rPr>
          <w:rFonts w:cs="B Nazanin" w:hint="cs"/>
          <w:rtl/>
        </w:rPr>
        <w:t xml:space="preserve">می باشند. این مرکز نیز استانداردهایی برای فعالیت و معیارهایی برای تایید مراکز تحت پوشش خود  ارائه می نماید </w:t>
      </w:r>
      <w:r w:rsidRPr="008B2178">
        <w:rPr>
          <w:rFonts w:cs="B Nazanin" w:hint="cs"/>
          <w:b/>
          <w:bCs/>
          <w:rtl/>
        </w:rPr>
        <w:t>(</w:t>
      </w:r>
      <w:r w:rsidR="00222497" w:rsidRPr="00222497">
        <w:rPr>
          <w:rFonts w:cs="B Nazanin" w:hint="cs"/>
          <w:b/>
          <w:bCs/>
          <w:color w:val="FF0000"/>
          <w:rtl/>
        </w:rPr>
        <w:t>9</w:t>
      </w:r>
      <w:r w:rsidRPr="008B2178">
        <w:rPr>
          <w:rFonts w:cs="B Nazanin" w:hint="cs"/>
          <w:b/>
          <w:bCs/>
          <w:rtl/>
        </w:rPr>
        <w:t>).</w:t>
      </w:r>
      <w:r w:rsidRPr="008B2178">
        <w:rPr>
          <w:rFonts w:cs="B Nazanin" w:hint="cs"/>
          <w:rtl/>
        </w:rPr>
        <w:t xml:space="preserve"> از دیگر فعالیت های این مرکز وضع  استانداردهای لازم برای ارتقای فعالیت های مرتبط با جذب داوطلبان غیر خویشاوند می باشد.این استانداردها شامل قوانینی در مورد</w:t>
      </w:r>
      <w:r w:rsidR="00C60E65">
        <w:rPr>
          <w:rFonts w:cs="B Nazanin" w:hint="cs"/>
          <w:rtl/>
        </w:rPr>
        <w:t xml:space="preserve"> (</w:t>
      </w:r>
      <w:r w:rsidRPr="008B2178">
        <w:rPr>
          <w:rFonts w:cs="B Nazanin" w:hint="cs"/>
          <w:rtl/>
        </w:rPr>
        <w:t>تشکیلات کلی مرکز پذیره نویسی, معیارهای اهداکنندگان, فن آوری اطلاعات, تسهیل درخواست های تجسس, اهدای اولیه و ثانویه, جمع آوری /پردازش/حمل و نقل سلول های بنیادی, پیگیری بیمار/اهداکننده, مسئولیت مالی/قانونی</w:t>
      </w:r>
      <w:r w:rsidR="00C60E65">
        <w:rPr>
          <w:rFonts w:cs="B Nazanin" w:hint="cs"/>
          <w:rtl/>
        </w:rPr>
        <w:t>)</w:t>
      </w:r>
      <w:r w:rsidRPr="008B2178">
        <w:rPr>
          <w:rFonts w:cs="B Nazanin" w:hint="cs"/>
          <w:rtl/>
        </w:rPr>
        <w:t xml:space="preserve"> می</w:t>
      </w:r>
      <w:r w:rsidRPr="00C60E65">
        <w:rPr>
          <w:rFonts w:cs="B Nazanin" w:hint="cs"/>
          <w:color w:val="FF0000"/>
          <w:rtl/>
        </w:rPr>
        <w:t xml:space="preserve"> باش</w:t>
      </w:r>
      <w:r w:rsidR="00C60E65" w:rsidRPr="00C60E65">
        <w:rPr>
          <w:rFonts w:cs="B Nazanin" w:hint="cs"/>
          <w:color w:val="FF0000"/>
          <w:rtl/>
        </w:rPr>
        <w:t>ن</w:t>
      </w:r>
      <w:r w:rsidRPr="00C60E65">
        <w:rPr>
          <w:rFonts w:cs="B Nazanin" w:hint="cs"/>
          <w:color w:val="FF0000"/>
          <w:rtl/>
        </w:rPr>
        <w:t>د</w:t>
      </w:r>
      <w:r w:rsidRPr="008B2178">
        <w:rPr>
          <w:rFonts w:cs="B Nazanin" w:hint="cs"/>
          <w:rtl/>
        </w:rPr>
        <w:t>.(</w:t>
      </w:r>
      <w:r w:rsidR="008D188D">
        <w:rPr>
          <w:rFonts w:cs="B Nazanin" w:hint="cs"/>
          <w:b/>
          <w:bCs/>
          <w:rtl/>
        </w:rPr>
        <w:t xml:space="preserve"> 8</w:t>
      </w:r>
      <w:r w:rsidRPr="008B2178">
        <w:rPr>
          <w:rFonts w:cs="B Nazanin" w:hint="cs"/>
          <w:sz w:val="18"/>
          <w:szCs w:val="18"/>
          <w:rtl/>
        </w:rPr>
        <w:t>و</w:t>
      </w:r>
      <w:r w:rsidRPr="008B2178">
        <w:rPr>
          <w:rFonts w:cs="B Nazanin" w:hint="cs"/>
          <w:rtl/>
        </w:rPr>
        <w:t xml:space="preserve"> </w:t>
      </w:r>
      <w:r w:rsidRPr="00664831">
        <w:rPr>
          <w:rFonts w:cs="B Nazanin" w:hint="cs"/>
          <w:b/>
          <w:bCs/>
          <w:rtl/>
        </w:rPr>
        <w:t>1</w:t>
      </w:r>
      <w:r w:rsidR="008D188D">
        <w:rPr>
          <w:rFonts w:cs="B Nazanin" w:hint="cs"/>
          <w:b/>
          <w:bCs/>
          <w:rtl/>
        </w:rPr>
        <w:t>0</w:t>
      </w:r>
      <w:r w:rsidRPr="008B2178">
        <w:rPr>
          <w:rFonts w:cs="B Nazanin" w:hint="cs"/>
          <w:rtl/>
        </w:rPr>
        <w:t xml:space="preserve">).  </w:t>
      </w:r>
    </w:p>
    <w:p w:rsidR="00195B7B" w:rsidRDefault="00457813" w:rsidP="00195B7B">
      <w:pPr>
        <w:spacing w:line="192" w:lineRule="auto"/>
        <w:jc w:val="lowKashida"/>
        <w:rPr>
          <w:rFonts w:cs="B Nazanin"/>
          <w:rtl/>
        </w:rPr>
      </w:pPr>
      <w:r w:rsidRPr="008B2178">
        <w:rPr>
          <w:rFonts w:cs="B Nazanin" w:hint="cs"/>
          <w:rtl/>
        </w:rPr>
        <w:t xml:space="preserve">با تشکیل مراکز پذیره نویسی در کشور های مختلف </w:t>
      </w:r>
      <w:r w:rsidR="00195B7B">
        <w:rPr>
          <w:rFonts w:cs="B Nazanin" w:hint="cs"/>
          <w:rtl/>
        </w:rPr>
        <w:t>؛</w:t>
      </w:r>
      <w:r w:rsidRPr="008B2178">
        <w:rPr>
          <w:rFonts w:cs="B Nazanin" w:hint="cs"/>
          <w:rtl/>
        </w:rPr>
        <w:t xml:space="preserve"> درک ضرورت ایجاد شبکه اطلاعاتی</w:t>
      </w:r>
      <w:r w:rsidR="00195B7B">
        <w:rPr>
          <w:rFonts w:cs="B Nazanin" w:hint="cs"/>
          <w:rtl/>
        </w:rPr>
        <w:t>؛</w:t>
      </w:r>
      <w:r w:rsidRPr="008B2178">
        <w:rPr>
          <w:rFonts w:cs="B Nazanin" w:hint="cs"/>
          <w:rtl/>
        </w:rPr>
        <w:t xml:space="preserve"> رعایت استانداردهای مشابه و ایجاد مراکز بین المللی مربوطه پیشرفت شگرفی در پیوند از غیر خویشاوند تحقق یافت و تعداد این پیوند در طی سالیان متمادی افزایش </w:t>
      </w:r>
      <w:r w:rsidR="00B97588">
        <w:rPr>
          <w:rFonts w:cs="B Nazanin" w:hint="cs"/>
          <w:rtl/>
        </w:rPr>
        <w:t>یافت</w:t>
      </w:r>
      <w:r w:rsidRPr="008B2178">
        <w:rPr>
          <w:rFonts w:cs="B Nazanin" w:hint="cs"/>
          <w:rtl/>
        </w:rPr>
        <w:t xml:space="preserve">.  </w:t>
      </w:r>
    </w:p>
    <w:p w:rsidR="00457813" w:rsidRDefault="00457813" w:rsidP="00195B7B">
      <w:pPr>
        <w:spacing w:line="192" w:lineRule="auto"/>
        <w:jc w:val="lowKashida"/>
        <w:rPr>
          <w:rFonts w:cs="B Nazanin"/>
          <w:rtl/>
          <w:lang w:bidi="fa-IR"/>
        </w:rPr>
      </w:pPr>
      <w:r w:rsidRPr="008B2178">
        <w:rPr>
          <w:rFonts w:cs="B Nazanin" w:hint="cs"/>
          <w:rtl/>
        </w:rPr>
        <w:t>شکل-1 افزایش تعداد پیوند از غیر خویشاوند طی سال 1</w:t>
      </w:r>
      <w:r w:rsidR="00B97588">
        <w:rPr>
          <w:rFonts w:cs="B Nazanin" w:hint="cs"/>
          <w:rtl/>
        </w:rPr>
        <w:t>9</w:t>
      </w:r>
      <w:r w:rsidRPr="008B2178">
        <w:rPr>
          <w:rFonts w:cs="B Nazanin" w:hint="cs"/>
          <w:rtl/>
        </w:rPr>
        <w:t>90 تا 2011  طبق آمار ثبت شده در</w:t>
      </w:r>
      <w:r w:rsidRPr="008B2178">
        <w:rPr>
          <w:rFonts w:cs="B Nazanin"/>
          <w:sz w:val="20"/>
          <w:szCs w:val="20"/>
        </w:rPr>
        <w:t xml:space="preserve"> </w:t>
      </w:r>
      <w:r w:rsidRPr="008B2178">
        <w:rPr>
          <w:rFonts w:cs="B Nazanin"/>
        </w:rPr>
        <w:t>EBMT</w:t>
      </w:r>
      <w:r w:rsidRPr="008B2178">
        <w:rPr>
          <w:rFonts w:cs="B Nazanin" w:hint="cs"/>
          <w:rtl/>
        </w:rPr>
        <w:t xml:space="preserve"> را نشان میدهد</w:t>
      </w:r>
      <w:r w:rsidRPr="008B2178">
        <w:rPr>
          <w:rFonts w:cs="B Nazanin"/>
          <w:sz w:val="20"/>
          <w:szCs w:val="20"/>
        </w:rPr>
        <w:t xml:space="preserve">  </w:t>
      </w:r>
      <w:r w:rsidRPr="008B2178">
        <w:rPr>
          <w:rFonts w:cs="B Nazanin" w:hint="cs"/>
          <w:rtl/>
        </w:rPr>
        <w:t xml:space="preserve">. </w:t>
      </w:r>
    </w:p>
    <w:p w:rsidR="00B97588" w:rsidRPr="008B2178" w:rsidRDefault="00B97588" w:rsidP="0062551F">
      <w:pPr>
        <w:spacing w:line="192" w:lineRule="auto"/>
        <w:jc w:val="lowKashida"/>
        <w:rPr>
          <w:rFonts w:cs="B Nazanin"/>
          <w:rtl/>
          <w:lang w:bidi="fa-IR"/>
        </w:rPr>
      </w:pPr>
    </w:p>
    <w:p w:rsidR="00457813" w:rsidRPr="008B2178" w:rsidRDefault="00472049" w:rsidP="00457813">
      <w:pPr>
        <w:spacing w:line="192" w:lineRule="auto"/>
        <w:jc w:val="lowKashida"/>
        <w:rPr>
          <w:rFonts w:cs="B Nazanin"/>
          <w:rtl/>
        </w:rPr>
      </w:pPr>
      <w:r>
        <w:rPr>
          <w:rFonts w:cs="B Nazanin"/>
          <w:noProof/>
          <w:lang w:eastAsia="en-US" w:bidi="fa-IR"/>
        </w:rPr>
        <w:lastRenderedPageBreak/>
        <w:drawing>
          <wp:inline distT="0" distB="0" distL="0" distR="0">
            <wp:extent cx="6143625" cy="2619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43625" cy="2619375"/>
                    </a:xfrm>
                    <a:prstGeom prst="rect">
                      <a:avLst/>
                    </a:prstGeom>
                    <a:noFill/>
                    <a:ln w="9525">
                      <a:noFill/>
                      <a:miter lim="800000"/>
                      <a:headEnd/>
                      <a:tailEnd/>
                    </a:ln>
                  </pic:spPr>
                </pic:pic>
              </a:graphicData>
            </a:graphic>
          </wp:inline>
        </w:drawing>
      </w:r>
    </w:p>
    <w:p w:rsidR="00457813" w:rsidRPr="008B2178" w:rsidRDefault="00457813" w:rsidP="008D188D">
      <w:pPr>
        <w:spacing w:line="192" w:lineRule="auto"/>
        <w:ind w:right="697"/>
        <w:jc w:val="center"/>
        <w:rPr>
          <w:rFonts w:cs="B Nazanin"/>
          <w:sz w:val="20"/>
          <w:szCs w:val="20"/>
          <w:rtl/>
        </w:rPr>
      </w:pPr>
      <w:r w:rsidRPr="008B2178">
        <w:rPr>
          <w:rFonts w:cs="B Nazanin" w:hint="cs"/>
          <w:sz w:val="20"/>
          <w:szCs w:val="20"/>
          <w:rtl/>
        </w:rPr>
        <w:t xml:space="preserve">شکل 1- افزایش تعداد </w:t>
      </w:r>
      <w:r w:rsidRPr="008B2178">
        <w:rPr>
          <w:rFonts w:cs="B Nazanin"/>
          <w:sz w:val="20"/>
          <w:szCs w:val="20"/>
        </w:rPr>
        <w:t>HSCT</w:t>
      </w:r>
      <w:r w:rsidRPr="008B2178">
        <w:rPr>
          <w:rFonts w:cs="B Nazanin" w:hint="cs"/>
          <w:sz w:val="20"/>
          <w:szCs w:val="20"/>
          <w:rtl/>
        </w:rPr>
        <w:t xml:space="preserve"> از غیر خویشاوند در مقایسه با پیوند از خویشاوند </w:t>
      </w:r>
      <w:r w:rsidRPr="00A8465E">
        <w:rPr>
          <w:rFonts w:cs="B Nazanin" w:hint="cs"/>
          <w:color w:val="FF0000"/>
          <w:sz w:val="20"/>
          <w:szCs w:val="20"/>
          <w:rtl/>
        </w:rPr>
        <w:t>(</w:t>
      </w:r>
      <w:r w:rsidR="008D188D" w:rsidRPr="00A8465E">
        <w:rPr>
          <w:rFonts w:cs="B Nazanin" w:hint="cs"/>
          <w:b/>
          <w:bCs/>
          <w:color w:val="FF0000"/>
          <w:sz w:val="20"/>
          <w:szCs w:val="20"/>
          <w:rtl/>
        </w:rPr>
        <w:t>11</w:t>
      </w:r>
      <w:r w:rsidRPr="008B2178">
        <w:rPr>
          <w:rFonts w:cs="B Nazanin" w:hint="cs"/>
          <w:sz w:val="20"/>
          <w:szCs w:val="20"/>
          <w:rtl/>
        </w:rPr>
        <w:t xml:space="preserve">)  </w:t>
      </w:r>
    </w:p>
    <w:p w:rsidR="00457813" w:rsidRPr="008B2178" w:rsidRDefault="00457813" w:rsidP="00457813">
      <w:pPr>
        <w:spacing w:line="192" w:lineRule="auto"/>
        <w:jc w:val="lowKashida"/>
        <w:rPr>
          <w:rFonts w:cs="B Nazanin"/>
          <w:rtl/>
          <w:lang w:bidi="fa-IR"/>
        </w:rPr>
      </w:pPr>
    </w:p>
    <w:p w:rsidR="00195B7B" w:rsidRDefault="00195B7B" w:rsidP="00B97588">
      <w:pPr>
        <w:spacing w:line="192" w:lineRule="auto"/>
        <w:jc w:val="lowKashida"/>
        <w:rPr>
          <w:rFonts w:cs="B Nazanin"/>
          <w:rtl/>
        </w:rPr>
      </w:pPr>
    </w:p>
    <w:p w:rsidR="00457813" w:rsidRPr="008B2178" w:rsidRDefault="00457813" w:rsidP="00523CDD">
      <w:pPr>
        <w:spacing w:line="192" w:lineRule="auto"/>
        <w:jc w:val="lowKashida"/>
        <w:rPr>
          <w:rFonts w:cs="B Nazanin"/>
          <w:rtl/>
        </w:rPr>
      </w:pPr>
      <w:r w:rsidRPr="008B2178">
        <w:rPr>
          <w:rFonts w:cs="B Nazanin" w:hint="cs"/>
          <w:rtl/>
        </w:rPr>
        <w:t xml:space="preserve">طبق آمار ارائه شده در سایت </w:t>
      </w:r>
      <w:r w:rsidRPr="008B2178">
        <w:t>BMD</w:t>
      </w:r>
      <w:r w:rsidRPr="008B2178">
        <w:rPr>
          <w:rFonts w:cs="B Nazanin"/>
        </w:rPr>
        <w:t>W</w:t>
      </w:r>
      <w:r w:rsidRPr="008B2178">
        <w:rPr>
          <w:rFonts w:cs="B Nazanin" w:hint="cs"/>
          <w:rtl/>
        </w:rPr>
        <w:t xml:space="preserve"> در حال حاضر ( تا </w:t>
      </w:r>
      <w:r w:rsidR="00523CDD">
        <w:rPr>
          <w:rFonts w:cs="B Nazanin" w:hint="cs"/>
          <w:color w:val="FF0000"/>
          <w:rtl/>
        </w:rPr>
        <w:t>ژ</w:t>
      </w:r>
      <w:r w:rsidR="00523CDD" w:rsidRPr="00523CDD">
        <w:rPr>
          <w:rFonts w:cs="B Nazanin" w:hint="cs"/>
          <w:color w:val="FF0000"/>
          <w:rtl/>
        </w:rPr>
        <w:t>انویه</w:t>
      </w:r>
      <w:r w:rsidRPr="00523CDD">
        <w:rPr>
          <w:rFonts w:cs="B Nazanin" w:hint="cs"/>
          <w:color w:val="FF0000"/>
          <w:rtl/>
        </w:rPr>
        <w:t xml:space="preserve"> 201</w:t>
      </w:r>
      <w:r w:rsidR="00523CDD" w:rsidRPr="00523CDD">
        <w:rPr>
          <w:rFonts w:cs="B Nazanin" w:hint="cs"/>
          <w:color w:val="FF0000"/>
          <w:rtl/>
        </w:rPr>
        <w:t>4</w:t>
      </w:r>
      <w:r w:rsidRPr="008B2178">
        <w:rPr>
          <w:rFonts w:cs="B Nazanin" w:hint="cs"/>
          <w:rtl/>
        </w:rPr>
        <w:t xml:space="preserve">) اطلاعات </w:t>
      </w:r>
      <w:r w:rsidRPr="00523CDD">
        <w:rPr>
          <w:rFonts w:cs="B Nazanin" w:hint="cs"/>
          <w:color w:val="FF0000"/>
          <w:rtl/>
        </w:rPr>
        <w:t>6</w:t>
      </w:r>
      <w:r w:rsidR="00523CDD" w:rsidRPr="00523CDD">
        <w:rPr>
          <w:rFonts w:cs="B Nazanin" w:hint="cs"/>
          <w:color w:val="FF0000"/>
          <w:rtl/>
        </w:rPr>
        <w:t>4</w:t>
      </w:r>
      <w:r w:rsidRPr="00523CDD">
        <w:rPr>
          <w:rFonts w:cs="B Nazanin" w:hint="cs"/>
          <w:color w:val="FF0000"/>
          <w:rtl/>
        </w:rPr>
        <w:t>5</w:t>
      </w:r>
      <w:r w:rsidRPr="00523CDD">
        <w:rPr>
          <w:rFonts w:cs="B Nazanin" w:hint="cs"/>
          <w:color w:val="FF0000"/>
          <w:sz w:val="12"/>
          <w:szCs w:val="12"/>
          <w:rtl/>
        </w:rPr>
        <w:t>و</w:t>
      </w:r>
      <w:r w:rsidRPr="00523CDD">
        <w:rPr>
          <w:rFonts w:cs="B Nazanin" w:hint="cs"/>
          <w:color w:val="FF0000"/>
          <w:rtl/>
        </w:rPr>
        <w:t>1</w:t>
      </w:r>
      <w:r w:rsidR="00523CDD" w:rsidRPr="00523CDD">
        <w:rPr>
          <w:rFonts w:cs="B Nazanin" w:hint="cs"/>
          <w:color w:val="FF0000"/>
          <w:rtl/>
        </w:rPr>
        <w:t>59</w:t>
      </w:r>
      <w:r w:rsidRPr="00523CDD">
        <w:rPr>
          <w:rFonts w:cs="B Nazanin" w:hint="cs"/>
          <w:color w:val="FF0000"/>
          <w:rtl/>
        </w:rPr>
        <w:t>0</w:t>
      </w:r>
      <w:r w:rsidRPr="00523CDD">
        <w:rPr>
          <w:rFonts w:cs="B Nazanin" w:hint="cs"/>
          <w:color w:val="FF0000"/>
          <w:sz w:val="12"/>
          <w:szCs w:val="12"/>
          <w:rtl/>
        </w:rPr>
        <w:t>و</w:t>
      </w:r>
      <w:r w:rsidRPr="00523CDD">
        <w:rPr>
          <w:rFonts w:cs="B Nazanin" w:hint="cs"/>
          <w:color w:val="FF0000"/>
          <w:rtl/>
        </w:rPr>
        <w:t>2</w:t>
      </w:r>
      <w:r w:rsidR="00523CDD" w:rsidRPr="00523CDD">
        <w:rPr>
          <w:rFonts w:cs="B Nazanin" w:hint="cs"/>
          <w:color w:val="FF0000"/>
          <w:rtl/>
        </w:rPr>
        <w:t>3</w:t>
      </w:r>
      <w:r w:rsidRPr="00523CDD">
        <w:rPr>
          <w:rFonts w:cs="B Nazanin" w:hint="cs"/>
          <w:color w:val="FF0000"/>
          <w:rtl/>
        </w:rPr>
        <w:t xml:space="preserve"> </w:t>
      </w:r>
      <w:r w:rsidRPr="008B2178">
        <w:rPr>
          <w:rFonts w:cs="B Nazanin" w:hint="cs"/>
          <w:rtl/>
        </w:rPr>
        <w:t xml:space="preserve"> اهداکننده  ( شامل</w:t>
      </w:r>
      <w:r w:rsidR="00523CDD" w:rsidRPr="00523CDD">
        <w:rPr>
          <w:rFonts w:cs="B Nazanin" w:hint="cs"/>
          <w:color w:val="FF0000"/>
          <w:rtl/>
        </w:rPr>
        <w:t>329</w:t>
      </w:r>
      <w:r w:rsidRPr="00523CDD">
        <w:rPr>
          <w:rFonts w:cs="B Nazanin" w:hint="cs"/>
          <w:color w:val="FF0000"/>
          <w:sz w:val="12"/>
          <w:szCs w:val="12"/>
          <w:rtl/>
        </w:rPr>
        <w:t>و</w:t>
      </w:r>
      <w:r w:rsidRPr="00523CDD">
        <w:rPr>
          <w:rFonts w:cs="B Nazanin" w:hint="cs"/>
          <w:color w:val="FF0000"/>
          <w:rtl/>
        </w:rPr>
        <w:t>5</w:t>
      </w:r>
      <w:r w:rsidR="00523CDD" w:rsidRPr="00523CDD">
        <w:rPr>
          <w:rFonts w:cs="B Nazanin" w:hint="cs"/>
          <w:color w:val="FF0000"/>
          <w:rtl/>
        </w:rPr>
        <w:t>58</w:t>
      </w:r>
      <w:r w:rsidRPr="00523CDD">
        <w:rPr>
          <w:rFonts w:cs="B Nazanin" w:hint="cs"/>
          <w:color w:val="FF0000"/>
          <w:sz w:val="12"/>
          <w:szCs w:val="12"/>
          <w:rtl/>
        </w:rPr>
        <w:t>و</w:t>
      </w:r>
      <w:r w:rsidRPr="00523CDD">
        <w:rPr>
          <w:rFonts w:cs="B Nazanin" w:hint="cs"/>
          <w:color w:val="FF0000"/>
          <w:rtl/>
        </w:rPr>
        <w:t>2</w:t>
      </w:r>
      <w:r w:rsidR="00523CDD" w:rsidRPr="00523CDD">
        <w:rPr>
          <w:rFonts w:cs="B Nazanin" w:hint="cs"/>
          <w:color w:val="FF0000"/>
          <w:rtl/>
        </w:rPr>
        <w:t>2</w:t>
      </w:r>
      <w:r w:rsidRPr="00523CDD">
        <w:rPr>
          <w:rFonts w:cs="B Nazanin" w:hint="cs"/>
          <w:color w:val="FF0000"/>
          <w:rtl/>
        </w:rPr>
        <w:t xml:space="preserve">  </w:t>
      </w:r>
      <w:r w:rsidRPr="008B2178">
        <w:rPr>
          <w:rFonts w:cs="B Nazanin" w:hint="cs"/>
          <w:rtl/>
        </w:rPr>
        <w:t xml:space="preserve">اهداکننده بزرگسال و </w:t>
      </w:r>
      <w:r w:rsidR="00523CDD" w:rsidRPr="00523CDD">
        <w:rPr>
          <w:rFonts w:cs="B Nazanin" w:hint="cs"/>
          <w:color w:val="FF0000"/>
          <w:rtl/>
        </w:rPr>
        <w:t>316</w:t>
      </w:r>
      <w:r w:rsidRPr="00523CDD">
        <w:rPr>
          <w:rFonts w:cs="B Nazanin" w:hint="cs"/>
          <w:color w:val="FF0000"/>
          <w:sz w:val="12"/>
          <w:szCs w:val="12"/>
          <w:rtl/>
        </w:rPr>
        <w:t>و</w:t>
      </w:r>
      <w:r w:rsidR="00523CDD" w:rsidRPr="00523CDD">
        <w:rPr>
          <w:rFonts w:cs="B Nazanin" w:hint="cs"/>
          <w:color w:val="FF0000"/>
          <w:rtl/>
        </w:rPr>
        <w:t>601</w:t>
      </w:r>
      <w:r w:rsidRPr="008B2178">
        <w:rPr>
          <w:rFonts w:cs="B Nazanin" w:hint="cs"/>
          <w:rtl/>
        </w:rPr>
        <w:t xml:space="preserve"> واحد خون بند ناف)  از </w:t>
      </w:r>
      <w:r w:rsidRPr="00523CDD">
        <w:rPr>
          <w:rFonts w:cs="B Nazanin" w:hint="cs"/>
          <w:color w:val="FF0000"/>
          <w:rtl/>
        </w:rPr>
        <w:t>7</w:t>
      </w:r>
      <w:r w:rsidR="00523CDD" w:rsidRPr="00523CDD">
        <w:rPr>
          <w:rFonts w:cs="B Nazanin" w:hint="cs"/>
          <w:color w:val="FF0000"/>
          <w:rtl/>
        </w:rPr>
        <w:t>2</w:t>
      </w:r>
      <w:r w:rsidRPr="008B2178">
        <w:rPr>
          <w:rFonts w:cs="B Nazanin" w:hint="cs"/>
          <w:rtl/>
        </w:rPr>
        <w:t xml:space="preserve"> مرکز پذیده نویسی از </w:t>
      </w:r>
      <w:r w:rsidRPr="00523CDD">
        <w:rPr>
          <w:rFonts w:cs="B Nazanin" w:hint="cs"/>
          <w:color w:val="FF0000"/>
          <w:rtl/>
        </w:rPr>
        <w:t>5</w:t>
      </w:r>
      <w:r w:rsidR="00523CDD" w:rsidRPr="00523CDD">
        <w:rPr>
          <w:rFonts w:cs="B Nazanin" w:hint="cs"/>
          <w:color w:val="FF0000"/>
          <w:rtl/>
        </w:rPr>
        <w:t>2</w:t>
      </w:r>
      <w:r w:rsidRPr="008B2178">
        <w:rPr>
          <w:rFonts w:cs="B Nazanin" w:hint="cs"/>
          <w:rtl/>
        </w:rPr>
        <w:t xml:space="preserve"> کشور و </w:t>
      </w:r>
      <w:r w:rsidRPr="00523CDD">
        <w:rPr>
          <w:rFonts w:cs="B Nazanin" w:hint="cs"/>
          <w:color w:val="FF0000"/>
          <w:rtl/>
        </w:rPr>
        <w:t>4</w:t>
      </w:r>
      <w:r w:rsidR="00523CDD" w:rsidRPr="00523CDD">
        <w:rPr>
          <w:rFonts w:cs="B Nazanin" w:hint="cs"/>
          <w:color w:val="FF0000"/>
          <w:rtl/>
        </w:rPr>
        <w:t>8</w:t>
      </w:r>
      <w:r w:rsidRPr="008B2178">
        <w:rPr>
          <w:rFonts w:cs="B Nazanin" w:hint="cs"/>
          <w:rtl/>
        </w:rPr>
        <w:t xml:space="preserve"> بانک خون بند ناف از </w:t>
      </w:r>
      <w:r w:rsidRPr="00523CDD">
        <w:rPr>
          <w:rFonts w:cs="B Nazanin" w:hint="cs"/>
          <w:color w:val="FF0000"/>
          <w:rtl/>
        </w:rPr>
        <w:t>3</w:t>
      </w:r>
      <w:r w:rsidR="00523CDD" w:rsidRPr="00523CDD">
        <w:rPr>
          <w:rFonts w:cs="B Nazanin" w:hint="cs"/>
          <w:color w:val="FF0000"/>
          <w:rtl/>
        </w:rPr>
        <w:t>3</w:t>
      </w:r>
      <w:r w:rsidRPr="008B2178">
        <w:rPr>
          <w:rFonts w:cs="B Nazanin" w:hint="cs"/>
          <w:rtl/>
        </w:rPr>
        <w:t xml:space="preserve"> کشور عضو در بانک این مرکز وجود دارد که اطلاعات </w:t>
      </w:r>
      <w:r w:rsidRPr="008B2178">
        <w:t>HLA</w:t>
      </w:r>
      <w:r w:rsidRPr="008B2178">
        <w:rPr>
          <w:rFonts w:cs="B Nazanin" w:hint="cs"/>
          <w:sz w:val="20"/>
          <w:szCs w:val="28"/>
          <w:rtl/>
        </w:rPr>
        <w:t xml:space="preserve"> </w:t>
      </w:r>
      <w:r w:rsidRPr="008B2178">
        <w:rPr>
          <w:rFonts w:cs="B Nazanin" w:hint="cs"/>
          <w:rtl/>
        </w:rPr>
        <w:t xml:space="preserve"> آن ها در بانک اطلاعاتی این مرکز متمرکز شده اند. آمار  تعداد اهداکنندگان برخی از  کشورهای عضو  این مرکز در جدول</w:t>
      </w:r>
      <w:r w:rsidRPr="00B16F21">
        <w:rPr>
          <w:rFonts w:cs="B Nazanin" w:hint="cs"/>
          <w:color w:val="FF0000"/>
          <w:rtl/>
        </w:rPr>
        <w:t>1</w:t>
      </w:r>
      <w:r w:rsidRPr="008B2178">
        <w:rPr>
          <w:rFonts w:cs="B Nazanin" w:hint="cs"/>
          <w:rtl/>
        </w:rPr>
        <w:t xml:space="preserve"> قید شده اند. </w:t>
      </w:r>
    </w:p>
    <w:p w:rsidR="00457813" w:rsidRPr="008B2178" w:rsidRDefault="00457813" w:rsidP="00457813">
      <w:pPr>
        <w:spacing w:line="192" w:lineRule="auto"/>
        <w:jc w:val="lowKashida"/>
        <w:rPr>
          <w:rFonts w:cs="B Nazanin"/>
          <w:b/>
          <w:bCs/>
          <w:rtl/>
        </w:rPr>
      </w:pPr>
    </w:p>
    <w:tbl>
      <w:tblPr>
        <w:tblpPr w:leftFromText="180" w:rightFromText="180" w:vertAnchor="text" w:horzAnchor="margin" w:tblpXSpec="center" w:tblpY="-33"/>
        <w:bidiVisual/>
        <w:tblW w:w="8788" w:type="dxa"/>
        <w:tblLayout w:type="fixed"/>
        <w:tblCellMar>
          <w:left w:w="0" w:type="dxa"/>
          <w:right w:w="0" w:type="dxa"/>
        </w:tblCellMar>
        <w:tblLook w:val="04A0"/>
      </w:tblPr>
      <w:tblGrid>
        <w:gridCol w:w="1842"/>
        <w:gridCol w:w="2552"/>
        <w:gridCol w:w="1843"/>
        <w:gridCol w:w="2551"/>
      </w:tblGrid>
      <w:tr w:rsidR="0063048F" w:rsidRPr="008B2178" w:rsidTr="0063048F">
        <w:trPr>
          <w:trHeight w:val="480"/>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12"/>
              <w:jc w:val="center"/>
              <w:rPr>
                <w:rFonts w:cs="B Nazanin"/>
                <w:sz w:val="28"/>
                <w:szCs w:val="28"/>
              </w:rPr>
            </w:pPr>
            <w:r w:rsidRPr="008B2178">
              <w:rPr>
                <w:rFonts w:cs="B Nazanin" w:hint="cs"/>
                <w:b/>
                <w:bCs/>
                <w:sz w:val="28"/>
                <w:szCs w:val="28"/>
                <w:rtl/>
              </w:rPr>
              <w:t xml:space="preserve">كشور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12"/>
              <w:jc w:val="center"/>
              <w:rPr>
                <w:rFonts w:cs="B Nazanin"/>
                <w:sz w:val="28"/>
                <w:szCs w:val="28"/>
              </w:rPr>
            </w:pPr>
            <w:r w:rsidRPr="008B2178">
              <w:rPr>
                <w:rFonts w:cs="B Nazanin" w:hint="cs"/>
                <w:b/>
                <w:bCs/>
                <w:sz w:val="28"/>
                <w:szCs w:val="28"/>
                <w:rtl/>
              </w:rPr>
              <w:t>داوطلبان  اهدای سلول هاي بنيادي</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12"/>
              <w:jc w:val="center"/>
              <w:rPr>
                <w:rFonts w:cs="B Nazanin"/>
                <w:sz w:val="28"/>
                <w:szCs w:val="28"/>
              </w:rPr>
            </w:pPr>
            <w:r w:rsidRPr="008B2178">
              <w:rPr>
                <w:rFonts w:cs="B Nazanin" w:hint="cs"/>
                <w:b/>
                <w:bCs/>
                <w:sz w:val="28"/>
                <w:szCs w:val="28"/>
                <w:rtl/>
              </w:rPr>
              <w:t xml:space="preserve">كشور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12"/>
              <w:jc w:val="center"/>
              <w:rPr>
                <w:rFonts w:cs="B Nazanin"/>
                <w:sz w:val="28"/>
                <w:szCs w:val="28"/>
              </w:rPr>
            </w:pPr>
            <w:r w:rsidRPr="008B2178">
              <w:rPr>
                <w:rFonts w:cs="B Nazanin" w:hint="cs"/>
                <w:b/>
                <w:bCs/>
                <w:sz w:val="28"/>
                <w:szCs w:val="28"/>
                <w:rtl/>
              </w:rPr>
              <w:t>داوطلبان  اهدای سلول هاي بنيادي</w:t>
            </w:r>
          </w:p>
        </w:tc>
      </w:tr>
      <w:tr w:rsidR="0063048F" w:rsidRPr="008B2178" w:rsidTr="0063048F">
        <w:trPr>
          <w:trHeight w:val="38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39"/>
              <w:jc w:val="center"/>
              <w:rPr>
                <w:rFonts w:cs="B Nazanin"/>
                <w:b/>
                <w:bCs/>
                <w:sz w:val="26"/>
                <w:szCs w:val="26"/>
              </w:rPr>
            </w:pPr>
            <w:r w:rsidRPr="008B2178">
              <w:rPr>
                <w:rFonts w:cs="B Nazanin" w:hint="cs"/>
                <w:b/>
                <w:bCs/>
                <w:sz w:val="26"/>
                <w:szCs w:val="26"/>
                <w:rtl/>
              </w:rPr>
              <w:t xml:space="preserve">ایالات متحده </w:t>
            </w:r>
            <w:r w:rsidRPr="008B2178">
              <w:rPr>
                <w:rFonts w:cs="B Nazanin" w:hint="cs"/>
                <w:rtl/>
              </w:rPr>
              <w:t>(مرکز ملی اهداکنندگان)</w:t>
            </w:r>
            <w:r w:rsidRPr="008B2178">
              <w:rPr>
                <w:rFonts w:cs="B Nazanin" w:hint="cs"/>
                <w:b/>
                <w:bCs/>
                <w:sz w:val="26"/>
                <w:szCs w:val="26"/>
                <w:rtl/>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tabs>
                <w:tab w:val="right" w:pos="1557"/>
              </w:tabs>
              <w:bidi w:val="0"/>
              <w:spacing w:line="192" w:lineRule="auto"/>
              <w:ind w:right="140"/>
              <w:jc w:val="center"/>
              <w:rPr>
                <w:rFonts w:cs="B Nazanin"/>
                <w:sz w:val="26"/>
                <w:szCs w:val="26"/>
              </w:rPr>
            </w:pPr>
            <w:r w:rsidRPr="008B2178">
              <w:rPr>
                <w:rFonts w:cs="B Nazanin" w:hint="cs"/>
                <w:sz w:val="26"/>
                <w:szCs w:val="26"/>
                <w:rtl/>
              </w:rPr>
              <w:t>114</w:t>
            </w:r>
            <w:r w:rsidRPr="008B2178">
              <w:rPr>
                <w:rFonts w:cs="B Nazanin" w:hint="cs"/>
                <w:sz w:val="12"/>
                <w:szCs w:val="12"/>
                <w:rtl/>
              </w:rPr>
              <w:t xml:space="preserve"> و</w:t>
            </w:r>
            <w:r w:rsidRPr="008B2178">
              <w:rPr>
                <w:rFonts w:cs="B Nazanin" w:hint="cs"/>
                <w:sz w:val="26"/>
                <w:szCs w:val="26"/>
                <w:rtl/>
              </w:rPr>
              <w:t xml:space="preserve"> 062</w:t>
            </w:r>
            <w:r w:rsidRPr="008B2178">
              <w:rPr>
                <w:rFonts w:cs="B Nazanin" w:hint="cs"/>
                <w:sz w:val="12"/>
                <w:szCs w:val="12"/>
                <w:rtl/>
              </w:rPr>
              <w:t>و</w:t>
            </w:r>
            <w:r w:rsidRPr="008B2178">
              <w:rPr>
                <w:rFonts w:cs="B Nazanin" w:hint="cs"/>
                <w:sz w:val="26"/>
                <w:szCs w:val="26"/>
                <w:rtl/>
              </w:rPr>
              <w:t>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فرانسه</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730</w:t>
            </w:r>
            <w:r w:rsidRPr="008B2178">
              <w:rPr>
                <w:rFonts w:cs="B Nazanin" w:hint="cs"/>
                <w:sz w:val="12"/>
                <w:szCs w:val="12"/>
                <w:rtl/>
              </w:rPr>
              <w:t xml:space="preserve"> و</w:t>
            </w:r>
            <w:r w:rsidRPr="008B2178">
              <w:rPr>
                <w:rFonts w:cs="B Nazanin" w:hint="cs"/>
                <w:sz w:val="26"/>
                <w:szCs w:val="26"/>
                <w:rtl/>
              </w:rPr>
              <w:t xml:space="preserve"> 214</w:t>
            </w:r>
          </w:p>
        </w:tc>
      </w:tr>
      <w:tr w:rsidR="0063048F" w:rsidRPr="008B2178" w:rsidTr="0063048F">
        <w:trPr>
          <w:trHeight w:val="43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jc w:val="center"/>
              <w:rPr>
                <w:rFonts w:cs="B Nazanin"/>
                <w:b/>
                <w:bCs/>
                <w:sz w:val="26"/>
                <w:szCs w:val="26"/>
              </w:rPr>
            </w:pPr>
            <w:r w:rsidRPr="008B2178">
              <w:rPr>
                <w:rFonts w:cs="B Nazanin" w:hint="cs"/>
                <w:b/>
                <w:bCs/>
                <w:sz w:val="26"/>
                <w:szCs w:val="26"/>
                <w:rtl/>
              </w:rPr>
              <w:t>آلمان</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293</w:t>
            </w:r>
            <w:r w:rsidRPr="008B2178">
              <w:rPr>
                <w:rFonts w:cs="B Nazanin" w:hint="cs"/>
                <w:sz w:val="12"/>
                <w:szCs w:val="12"/>
                <w:rtl/>
              </w:rPr>
              <w:t xml:space="preserve"> و</w:t>
            </w:r>
            <w:r w:rsidRPr="008B2178">
              <w:rPr>
                <w:rFonts w:cs="B Nazanin" w:hint="cs"/>
                <w:sz w:val="26"/>
                <w:szCs w:val="26"/>
                <w:rtl/>
              </w:rPr>
              <w:t xml:space="preserve"> 043</w:t>
            </w:r>
            <w:r w:rsidRPr="008B2178">
              <w:rPr>
                <w:rFonts w:cs="B Nazanin" w:hint="cs"/>
                <w:sz w:val="12"/>
                <w:szCs w:val="12"/>
                <w:rtl/>
              </w:rPr>
              <w:t>و</w:t>
            </w:r>
            <w:r w:rsidRPr="008B2178">
              <w:rPr>
                <w:rFonts w:cs="B Nazanin" w:hint="cs"/>
                <w:sz w:val="26"/>
                <w:szCs w:val="26"/>
                <w:rtl/>
              </w:rPr>
              <w:t>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تایوان</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128</w:t>
            </w:r>
            <w:r w:rsidRPr="008B2178">
              <w:rPr>
                <w:rFonts w:cs="B Nazanin" w:hint="cs"/>
                <w:sz w:val="12"/>
                <w:szCs w:val="12"/>
                <w:rtl/>
              </w:rPr>
              <w:t xml:space="preserve"> و</w:t>
            </w:r>
            <w:r w:rsidRPr="008B2178">
              <w:rPr>
                <w:rFonts w:cs="B Nazanin" w:hint="cs"/>
                <w:sz w:val="26"/>
                <w:szCs w:val="26"/>
                <w:rtl/>
              </w:rPr>
              <w:t xml:space="preserve"> 310</w:t>
            </w:r>
          </w:p>
        </w:tc>
      </w:tr>
      <w:tr w:rsidR="0063048F" w:rsidRPr="008B2178" w:rsidTr="0063048F">
        <w:trPr>
          <w:trHeight w:val="433"/>
        </w:trPr>
        <w:tc>
          <w:tcPr>
            <w:tcW w:w="1842" w:type="dxa"/>
            <w:tcBorders>
              <w:top w:val="single" w:sz="8" w:space="0" w:color="000000"/>
              <w:left w:val="single" w:sz="8" w:space="0" w:color="000000"/>
              <w:bottom w:val="single" w:sz="8" w:space="0" w:color="000000"/>
              <w:right w:val="single" w:sz="8" w:space="0" w:color="000000"/>
            </w:tcBorders>
            <w:vAlign w:val="center"/>
            <w:hideMark/>
          </w:tcPr>
          <w:p w:rsidR="0063048F" w:rsidRPr="008B2178" w:rsidRDefault="0063048F" w:rsidP="0063048F">
            <w:pPr>
              <w:spacing w:line="192" w:lineRule="auto"/>
              <w:ind w:right="139"/>
              <w:jc w:val="center"/>
              <w:rPr>
                <w:rFonts w:cs="B Nazanin"/>
                <w:b/>
                <w:bCs/>
                <w:sz w:val="26"/>
                <w:szCs w:val="26"/>
                <w:rtl/>
              </w:rPr>
            </w:pPr>
            <w:r w:rsidRPr="008B2178">
              <w:rPr>
                <w:rFonts w:cs="B Nazanin" w:hint="cs"/>
                <w:b/>
                <w:bCs/>
                <w:sz w:val="26"/>
                <w:szCs w:val="26"/>
                <w:rtl/>
              </w:rPr>
              <w:t>برزیل</w:t>
            </w:r>
          </w:p>
        </w:tc>
        <w:tc>
          <w:tcPr>
            <w:tcW w:w="2552"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249</w:t>
            </w:r>
            <w:r w:rsidRPr="008B2178">
              <w:rPr>
                <w:rFonts w:cs="B Nazanin" w:hint="cs"/>
                <w:sz w:val="12"/>
                <w:szCs w:val="12"/>
                <w:rtl/>
              </w:rPr>
              <w:t xml:space="preserve"> و</w:t>
            </w:r>
            <w:r w:rsidRPr="008B2178">
              <w:rPr>
                <w:rFonts w:cs="B Nazanin" w:hint="cs"/>
                <w:sz w:val="26"/>
                <w:szCs w:val="26"/>
                <w:rtl/>
              </w:rPr>
              <w:t xml:space="preserve"> 065</w:t>
            </w:r>
            <w:r w:rsidRPr="008B2178">
              <w:rPr>
                <w:rFonts w:cs="B Nazanin" w:hint="cs"/>
                <w:sz w:val="12"/>
                <w:szCs w:val="12"/>
                <w:rtl/>
              </w:rPr>
              <w:t>و</w:t>
            </w:r>
            <w:r w:rsidRPr="008B2178">
              <w:rPr>
                <w:rFonts w:hint="cs"/>
                <w:rtl/>
              </w:rPr>
              <w:t>3</w:t>
            </w:r>
          </w:p>
        </w:tc>
        <w:tc>
          <w:tcPr>
            <w:tcW w:w="1843" w:type="dxa"/>
            <w:tcBorders>
              <w:top w:val="single" w:sz="8" w:space="0" w:color="000000"/>
              <w:left w:val="single" w:sz="8" w:space="0" w:color="000000"/>
              <w:bottom w:val="single" w:sz="8" w:space="0" w:color="000000"/>
              <w:right w:val="single" w:sz="8" w:space="0" w:color="000000"/>
            </w:tcBorders>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تایلند</w:t>
            </w:r>
          </w:p>
        </w:tc>
        <w:tc>
          <w:tcPr>
            <w:tcW w:w="2551" w:type="dxa"/>
            <w:tcBorders>
              <w:top w:val="single" w:sz="8" w:space="0" w:color="000000"/>
              <w:left w:val="single" w:sz="8" w:space="0" w:color="000000"/>
              <w:bottom w:val="single" w:sz="8" w:space="0" w:color="000000"/>
              <w:right w:val="single" w:sz="8" w:space="0" w:color="000000"/>
            </w:tcBorders>
            <w:hideMark/>
          </w:tcPr>
          <w:p w:rsidR="0063048F" w:rsidRPr="008B2178" w:rsidRDefault="0063048F" w:rsidP="0063048F">
            <w:pPr>
              <w:jc w:val="center"/>
            </w:pPr>
            <w:r w:rsidRPr="008B2178">
              <w:rPr>
                <w:rFonts w:cs="B Nazanin" w:hint="cs"/>
                <w:sz w:val="26"/>
                <w:szCs w:val="26"/>
                <w:rtl/>
              </w:rPr>
              <w:t>588</w:t>
            </w:r>
            <w:r w:rsidRPr="008B2178">
              <w:rPr>
                <w:rFonts w:cs="B Nazanin" w:hint="cs"/>
                <w:sz w:val="12"/>
                <w:szCs w:val="12"/>
                <w:rtl/>
              </w:rPr>
              <w:t xml:space="preserve"> و</w:t>
            </w:r>
            <w:r w:rsidRPr="008B2178">
              <w:rPr>
                <w:rFonts w:cs="B Nazanin" w:hint="cs"/>
                <w:sz w:val="26"/>
                <w:szCs w:val="26"/>
                <w:rtl/>
              </w:rPr>
              <w:t xml:space="preserve"> 141</w:t>
            </w:r>
          </w:p>
        </w:tc>
      </w:tr>
      <w:tr w:rsidR="0063048F" w:rsidRPr="008B2178" w:rsidTr="0063048F">
        <w:trPr>
          <w:trHeight w:val="380"/>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چین</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475</w:t>
            </w:r>
            <w:r w:rsidRPr="008B2178">
              <w:rPr>
                <w:rFonts w:cs="B Nazanin" w:hint="cs"/>
                <w:sz w:val="12"/>
                <w:szCs w:val="12"/>
                <w:rtl/>
              </w:rPr>
              <w:t xml:space="preserve"> و</w:t>
            </w:r>
            <w:r w:rsidRPr="008B2178">
              <w:rPr>
                <w:rFonts w:cs="B Nazanin" w:hint="cs"/>
                <w:sz w:val="26"/>
                <w:szCs w:val="26"/>
                <w:rtl/>
              </w:rPr>
              <w:t xml:space="preserve"> 494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هنگ کنگ</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023</w:t>
            </w:r>
            <w:r w:rsidRPr="008B2178">
              <w:rPr>
                <w:rFonts w:cs="B Nazanin" w:hint="cs"/>
                <w:sz w:val="12"/>
                <w:szCs w:val="12"/>
                <w:rtl/>
              </w:rPr>
              <w:t xml:space="preserve"> و</w:t>
            </w:r>
            <w:r w:rsidRPr="008B2178">
              <w:rPr>
                <w:rFonts w:cs="B Nazanin" w:hint="cs"/>
                <w:sz w:val="26"/>
                <w:szCs w:val="26"/>
                <w:rtl/>
              </w:rPr>
              <w:t xml:space="preserve"> 77</w:t>
            </w:r>
          </w:p>
        </w:tc>
      </w:tr>
      <w:tr w:rsidR="0063048F" w:rsidRPr="008B2178" w:rsidTr="0063048F">
        <w:trPr>
          <w:trHeight w:val="38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b/>
                <w:bCs/>
                <w:sz w:val="26"/>
                <w:szCs w:val="26"/>
              </w:rPr>
            </w:pPr>
            <w:r w:rsidRPr="008B2178">
              <w:rPr>
                <w:rFonts w:cs="B Nazanin" w:hint="cs"/>
                <w:b/>
                <w:bCs/>
                <w:sz w:val="26"/>
                <w:szCs w:val="26"/>
                <w:rtl/>
              </w:rPr>
              <w:t xml:space="preserve">آنتونی نولان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772</w:t>
            </w:r>
            <w:r w:rsidRPr="008B2178">
              <w:rPr>
                <w:rFonts w:cs="B Nazanin" w:hint="cs"/>
                <w:sz w:val="12"/>
                <w:szCs w:val="12"/>
                <w:rtl/>
              </w:rPr>
              <w:t xml:space="preserve"> و</w:t>
            </w:r>
            <w:r w:rsidRPr="008B2178">
              <w:rPr>
                <w:rFonts w:cs="B Nazanin" w:hint="cs"/>
                <w:sz w:val="26"/>
                <w:szCs w:val="26"/>
                <w:rtl/>
              </w:rPr>
              <w:t xml:space="preserve"> 488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ارمنستان</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438</w:t>
            </w:r>
            <w:r w:rsidRPr="008B2178">
              <w:rPr>
                <w:rFonts w:cs="B Nazanin" w:hint="cs"/>
                <w:sz w:val="12"/>
                <w:szCs w:val="12"/>
                <w:rtl/>
              </w:rPr>
              <w:t xml:space="preserve"> و</w:t>
            </w:r>
            <w:r w:rsidRPr="008B2178">
              <w:rPr>
                <w:rFonts w:cs="B Nazanin" w:hint="cs"/>
                <w:sz w:val="26"/>
                <w:szCs w:val="26"/>
                <w:rtl/>
              </w:rPr>
              <w:t xml:space="preserve"> 22</w:t>
            </w:r>
          </w:p>
        </w:tc>
      </w:tr>
      <w:tr w:rsidR="0063048F" w:rsidRPr="008B2178" w:rsidTr="0063048F">
        <w:trPr>
          <w:trHeight w:val="380"/>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ژاپن</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187</w:t>
            </w:r>
            <w:r w:rsidRPr="008B2178">
              <w:rPr>
                <w:rFonts w:cs="B Nazanin" w:hint="cs"/>
                <w:sz w:val="12"/>
                <w:szCs w:val="12"/>
                <w:rtl/>
              </w:rPr>
              <w:t xml:space="preserve"> و</w:t>
            </w:r>
            <w:r w:rsidRPr="008B2178">
              <w:rPr>
                <w:rFonts w:cs="B Nazanin" w:hint="cs"/>
                <w:sz w:val="26"/>
                <w:szCs w:val="26"/>
                <w:rtl/>
              </w:rPr>
              <w:t xml:space="preserve"> 433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ترکیه (استانبول)</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460</w:t>
            </w:r>
            <w:r w:rsidRPr="008B2178">
              <w:rPr>
                <w:rFonts w:cs="B Nazanin" w:hint="cs"/>
                <w:sz w:val="12"/>
                <w:szCs w:val="12"/>
                <w:rtl/>
              </w:rPr>
              <w:t xml:space="preserve"> و</w:t>
            </w:r>
            <w:r w:rsidRPr="008B2178">
              <w:rPr>
                <w:rFonts w:cs="B Nazanin" w:hint="cs"/>
                <w:sz w:val="26"/>
                <w:szCs w:val="26"/>
                <w:rtl/>
              </w:rPr>
              <w:t xml:space="preserve"> 27</w:t>
            </w:r>
          </w:p>
        </w:tc>
      </w:tr>
      <w:tr w:rsidR="0063048F" w:rsidRPr="008B2178" w:rsidTr="0063048F">
        <w:trPr>
          <w:trHeight w:val="38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ایتالیا</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850</w:t>
            </w:r>
            <w:r w:rsidRPr="008B2178">
              <w:rPr>
                <w:rFonts w:cs="B Nazanin" w:hint="cs"/>
                <w:sz w:val="12"/>
                <w:szCs w:val="12"/>
                <w:rtl/>
              </w:rPr>
              <w:t xml:space="preserve"> و</w:t>
            </w:r>
            <w:r w:rsidRPr="008B2178">
              <w:rPr>
                <w:rFonts w:cs="B Nazanin" w:hint="cs"/>
                <w:sz w:val="26"/>
                <w:szCs w:val="26"/>
                <w:rtl/>
              </w:rPr>
              <w:t xml:space="preserve"> 340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 xml:space="preserve">هند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263</w:t>
            </w:r>
            <w:r w:rsidRPr="008B2178">
              <w:rPr>
                <w:rFonts w:cs="B Nazanin" w:hint="cs"/>
                <w:sz w:val="12"/>
                <w:szCs w:val="12"/>
                <w:rtl/>
              </w:rPr>
              <w:t xml:space="preserve"> و</w:t>
            </w:r>
            <w:r w:rsidRPr="008B2178">
              <w:rPr>
                <w:rFonts w:cs="B Nazanin" w:hint="cs"/>
                <w:sz w:val="26"/>
                <w:szCs w:val="26"/>
                <w:rtl/>
              </w:rPr>
              <w:t>21</w:t>
            </w:r>
          </w:p>
        </w:tc>
      </w:tr>
      <w:tr w:rsidR="0063048F" w:rsidRPr="008B2178" w:rsidTr="0063048F">
        <w:trPr>
          <w:trHeight w:val="38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بریتانیا</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208</w:t>
            </w:r>
            <w:r w:rsidRPr="008B2178">
              <w:rPr>
                <w:rFonts w:cs="B Nazanin" w:hint="cs"/>
                <w:sz w:val="12"/>
                <w:szCs w:val="12"/>
                <w:rtl/>
              </w:rPr>
              <w:t xml:space="preserve"> و</w:t>
            </w:r>
            <w:r w:rsidRPr="008B2178">
              <w:rPr>
                <w:rFonts w:cs="B Nazanin" w:hint="cs"/>
                <w:sz w:val="26"/>
                <w:szCs w:val="26"/>
                <w:rtl/>
              </w:rPr>
              <w:t xml:space="preserve"> 327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ترکیه (آنکارا)</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142</w:t>
            </w:r>
            <w:r w:rsidRPr="008B2178">
              <w:rPr>
                <w:rFonts w:cs="B Nazanin" w:hint="cs"/>
                <w:sz w:val="12"/>
                <w:szCs w:val="12"/>
                <w:rtl/>
              </w:rPr>
              <w:t xml:space="preserve"> و</w:t>
            </w:r>
            <w:r w:rsidRPr="008B2178">
              <w:rPr>
                <w:rFonts w:cs="B Nazanin" w:hint="cs"/>
                <w:sz w:val="26"/>
                <w:szCs w:val="26"/>
                <w:rtl/>
              </w:rPr>
              <w:t xml:space="preserve"> 10</w:t>
            </w:r>
          </w:p>
        </w:tc>
      </w:tr>
      <w:tr w:rsidR="0063048F" w:rsidRPr="008B2178" w:rsidTr="0063048F">
        <w:trPr>
          <w:trHeight w:val="433"/>
        </w:trPr>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bidi w:val="0"/>
              <w:spacing w:line="192" w:lineRule="auto"/>
              <w:ind w:right="139"/>
              <w:jc w:val="center"/>
              <w:rPr>
                <w:rFonts w:cs="B Nazanin"/>
                <w:b/>
                <w:bCs/>
                <w:sz w:val="26"/>
                <w:szCs w:val="26"/>
                <w:rtl/>
              </w:rPr>
            </w:pPr>
            <w:r w:rsidRPr="008B2178">
              <w:rPr>
                <w:rFonts w:cs="B Nazanin" w:hint="cs"/>
                <w:b/>
                <w:bCs/>
                <w:sz w:val="26"/>
                <w:szCs w:val="26"/>
                <w:rtl/>
              </w:rPr>
              <w:t>کانادا</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500</w:t>
            </w:r>
            <w:r w:rsidRPr="008B2178">
              <w:rPr>
                <w:rFonts w:cs="B Nazanin" w:hint="cs"/>
                <w:sz w:val="12"/>
                <w:szCs w:val="12"/>
                <w:rtl/>
              </w:rPr>
              <w:t xml:space="preserve"> و</w:t>
            </w:r>
            <w:r w:rsidRPr="008B2178">
              <w:rPr>
                <w:rFonts w:hint="cs"/>
                <w:rtl/>
              </w:rPr>
              <w:t>320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قبرس</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638</w:t>
            </w:r>
            <w:r w:rsidRPr="008B2178">
              <w:rPr>
                <w:rFonts w:cs="B Nazanin" w:hint="cs"/>
                <w:sz w:val="12"/>
                <w:szCs w:val="12"/>
                <w:rtl/>
              </w:rPr>
              <w:t xml:space="preserve"> و</w:t>
            </w:r>
            <w:r w:rsidRPr="008B2178">
              <w:rPr>
                <w:rFonts w:cs="B Nazanin" w:hint="cs"/>
                <w:sz w:val="26"/>
                <w:szCs w:val="26"/>
                <w:rtl/>
              </w:rPr>
              <w:t xml:space="preserve"> </w:t>
            </w:r>
            <w:r w:rsidRPr="008B2178">
              <w:rPr>
                <w:rFonts w:hint="cs"/>
                <w:rtl/>
              </w:rPr>
              <w:t>5</w:t>
            </w:r>
          </w:p>
        </w:tc>
      </w:tr>
      <w:tr w:rsidR="0063048F" w:rsidRPr="008B2178" w:rsidTr="0063048F">
        <w:trPr>
          <w:trHeight w:val="433"/>
        </w:trPr>
        <w:tc>
          <w:tcPr>
            <w:tcW w:w="1842" w:type="dxa"/>
            <w:tcBorders>
              <w:top w:val="single" w:sz="8" w:space="0" w:color="000000"/>
              <w:left w:val="single" w:sz="8" w:space="0" w:color="000000"/>
              <w:bottom w:val="single" w:sz="8" w:space="0" w:color="000000"/>
              <w:right w:val="single" w:sz="8" w:space="0" w:color="000000"/>
            </w:tcBorders>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استرالیا</w:t>
            </w:r>
          </w:p>
        </w:tc>
        <w:tc>
          <w:tcPr>
            <w:tcW w:w="2552"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048F" w:rsidRPr="008B2178" w:rsidRDefault="0063048F" w:rsidP="0063048F">
            <w:pPr>
              <w:jc w:val="center"/>
            </w:pPr>
            <w:r w:rsidRPr="008B2178">
              <w:rPr>
                <w:rFonts w:cs="B Nazanin" w:hint="cs"/>
                <w:sz w:val="26"/>
                <w:szCs w:val="26"/>
                <w:rtl/>
              </w:rPr>
              <w:t>130</w:t>
            </w:r>
            <w:r w:rsidRPr="008B2178">
              <w:rPr>
                <w:rFonts w:cs="B Nazanin" w:hint="cs"/>
                <w:sz w:val="12"/>
                <w:szCs w:val="12"/>
                <w:rtl/>
              </w:rPr>
              <w:t xml:space="preserve"> و</w:t>
            </w:r>
            <w:r w:rsidRPr="008B2178">
              <w:rPr>
                <w:rFonts w:cs="B Nazanin" w:hint="cs"/>
                <w:sz w:val="26"/>
                <w:szCs w:val="26"/>
                <w:rtl/>
              </w:rPr>
              <w:t xml:space="preserve"> 237</w:t>
            </w:r>
          </w:p>
        </w:tc>
        <w:tc>
          <w:tcPr>
            <w:tcW w:w="1843" w:type="dxa"/>
            <w:tcBorders>
              <w:top w:val="single" w:sz="8" w:space="0" w:color="000000"/>
              <w:left w:val="single" w:sz="8" w:space="0" w:color="000000"/>
              <w:bottom w:val="single" w:sz="8" w:space="0" w:color="000000"/>
              <w:right w:val="single" w:sz="8" w:space="0" w:color="000000"/>
            </w:tcBorders>
            <w:hideMark/>
          </w:tcPr>
          <w:p w:rsidR="0063048F" w:rsidRPr="008B2178" w:rsidRDefault="0063048F" w:rsidP="0063048F">
            <w:pPr>
              <w:spacing w:line="192" w:lineRule="auto"/>
              <w:ind w:right="139"/>
              <w:jc w:val="center"/>
              <w:rPr>
                <w:rFonts w:cs="B Nazanin"/>
                <w:b/>
                <w:bCs/>
                <w:sz w:val="26"/>
                <w:szCs w:val="26"/>
              </w:rPr>
            </w:pPr>
            <w:r w:rsidRPr="008B2178">
              <w:rPr>
                <w:rFonts w:cs="B Nazanin" w:hint="cs"/>
                <w:b/>
                <w:bCs/>
                <w:sz w:val="26"/>
                <w:szCs w:val="26"/>
                <w:rtl/>
              </w:rPr>
              <w:t xml:space="preserve">امارات متحده عربی </w:t>
            </w:r>
          </w:p>
        </w:tc>
        <w:tc>
          <w:tcPr>
            <w:tcW w:w="2551" w:type="dxa"/>
            <w:tcBorders>
              <w:top w:val="single" w:sz="8" w:space="0" w:color="000000"/>
              <w:left w:val="single" w:sz="8" w:space="0" w:color="000000"/>
              <w:bottom w:val="single" w:sz="8" w:space="0" w:color="000000"/>
              <w:right w:val="single" w:sz="8" w:space="0" w:color="000000"/>
            </w:tcBorders>
            <w:hideMark/>
          </w:tcPr>
          <w:p w:rsidR="0063048F" w:rsidRPr="008B2178" w:rsidRDefault="0063048F" w:rsidP="0063048F">
            <w:pPr>
              <w:jc w:val="center"/>
            </w:pPr>
            <w:r w:rsidRPr="008B2178">
              <w:rPr>
                <w:rFonts w:cs="B Nazanin" w:hint="cs"/>
                <w:sz w:val="26"/>
                <w:szCs w:val="26"/>
                <w:rtl/>
              </w:rPr>
              <w:t>45</w:t>
            </w:r>
          </w:p>
        </w:tc>
      </w:tr>
    </w:tbl>
    <w:p w:rsidR="00457813" w:rsidRPr="008B2178" w:rsidRDefault="00457813" w:rsidP="00AF724A">
      <w:pPr>
        <w:jc w:val="center"/>
        <w:rPr>
          <w:rFonts w:cs="B Nazanin"/>
        </w:rPr>
      </w:pPr>
      <w:r w:rsidRPr="008B2178">
        <w:rPr>
          <w:rFonts w:cs="B Nazanin" w:hint="cs"/>
          <w:rtl/>
        </w:rPr>
        <w:t xml:space="preserve">جدول 1- تعداد اهداکنندگان سلول های بنیادی به غیر خویشاوند در برخی از کشور های جهان تا اوت 2013 ( منبع : </w:t>
      </w:r>
      <w:r w:rsidR="00247340">
        <w:rPr>
          <w:rFonts w:cs="B Nazanin" w:hint="cs"/>
          <w:rtl/>
          <w:lang w:bidi="fa-IR"/>
        </w:rPr>
        <w:t xml:space="preserve">سایت </w:t>
      </w:r>
      <w:r w:rsidRPr="008B2178">
        <w:rPr>
          <w:rFonts w:cs="B Nazanin" w:hint="cs"/>
          <w:rtl/>
        </w:rPr>
        <w:t xml:space="preserve"> </w:t>
      </w:r>
      <w:r w:rsidRPr="008B2178">
        <w:rPr>
          <w:rFonts w:cs="B Nazanin"/>
        </w:rPr>
        <w:t>http://www.bmdw.org</w:t>
      </w:r>
      <w:r w:rsidRPr="008B2178">
        <w:rPr>
          <w:rFonts w:cs="B Nazanin" w:hint="cs"/>
          <w:rtl/>
        </w:rPr>
        <w:t xml:space="preserve">  )</w:t>
      </w:r>
    </w:p>
    <w:p w:rsidR="007A5423" w:rsidRDefault="007A5423" w:rsidP="00B231D6">
      <w:pPr>
        <w:spacing w:line="192" w:lineRule="auto"/>
        <w:ind w:left="-1" w:right="697"/>
        <w:jc w:val="lowKashida"/>
        <w:rPr>
          <w:rFonts w:cs="B Nazanin"/>
          <w:b/>
          <w:bCs/>
          <w:rtl/>
        </w:rPr>
      </w:pPr>
    </w:p>
    <w:p w:rsidR="00B231D6" w:rsidRDefault="00B231D6" w:rsidP="00B231D6">
      <w:pPr>
        <w:spacing w:line="192" w:lineRule="auto"/>
        <w:ind w:left="-1" w:right="697"/>
        <w:jc w:val="lowKashida"/>
        <w:rPr>
          <w:rFonts w:cs="B Nazanin"/>
          <w:b/>
          <w:bCs/>
          <w:sz w:val="20"/>
          <w:szCs w:val="28"/>
          <w:rtl/>
        </w:rPr>
      </w:pPr>
      <w:r w:rsidRPr="008B2178">
        <w:rPr>
          <w:rFonts w:cs="B Nazanin" w:hint="cs"/>
          <w:b/>
          <w:bCs/>
          <w:rtl/>
        </w:rPr>
        <w:t xml:space="preserve">ضرورت وضع استانداردها و قوانین  در مراکز پذیره نویسی :  </w:t>
      </w:r>
    </w:p>
    <w:p w:rsidR="00B231D6" w:rsidRPr="008B2178" w:rsidRDefault="00B231D6" w:rsidP="00B231D6">
      <w:pPr>
        <w:spacing w:line="192" w:lineRule="auto"/>
        <w:ind w:left="-1"/>
        <w:jc w:val="both"/>
        <w:rPr>
          <w:rFonts w:cs="B Nazanin"/>
          <w:rtl/>
        </w:rPr>
      </w:pPr>
      <w:r w:rsidRPr="008B2178">
        <w:rPr>
          <w:rFonts w:cs="B Nazanin" w:hint="cs"/>
          <w:rtl/>
        </w:rPr>
        <w:t xml:space="preserve">علیرغم تعداد رو به افزایش اهداکنندگان و مراکز پذیره نویسی رو به گسترش در کشورهای مختلف تعداد زیادی از بیماران ( مثلا به علت داشتن آنتی ژن های نادر </w:t>
      </w:r>
      <w:r w:rsidRPr="008B2178">
        <w:t xml:space="preserve"> ( HLA</w:t>
      </w:r>
      <w:r w:rsidRPr="008B2178">
        <w:rPr>
          <w:rFonts w:cs="B Nazanin" w:hint="cs"/>
          <w:rtl/>
        </w:rPr>
        <w:t xml:space="preserve"> قادر به یافتن اهداکننده مناسب در کشور خود نیستند(</w:t>
      </w:r>
      <w:r w:rsidRPr="008B2178">
        <w:rPr>
          <w:rFonts w:cs="B Nazanin" w:hint="cs"/>
          <w:b/>
          <w:bCs/>
          <w:rtl/>
        </w:rPr>
        <w:t>1</w:t>
      </w:r>
      <w:r w:rsidRPr="008B2178">
        <w:rPr>
          <w:rFonts w:cs="B Nazanin" w:hint="cs"/>
          <w:rtl/>
        </w:rPr>
        <w:t xml:space="preserve">). وجود ارتباط بین مراکز کشورهای مختلف بر طبق اصول معین و رعایت قوانین </w:t>
      </w:r>
      <w:r>
        <w:rPr>
          <w:rFonts w:cs="B Nazanin" w:hint="cs"/>
          <w:rtl/>
        </w:rPr>
        <w:t xml:space="preserve">خاص, </w:t>
      </w:r>
      <w:r w:rsidRPr="008B2178">
        <w:rPr>
          <w:rFonts w:cs="B Nazanin" w:hint="cs"/>
          <w:rtl/>
        </w:rPr>
        <w:t xml:space="preserve">امکان دسترسی به اهداکننده مناسب را افزایش می دهد. </w:t>
      </w:r>
    </w:p>
    <w:p w:rsidR="00B231D6" w:rsidRPr="008B2178" w:rsidRDefault="00B231D6" w:rsidP="00990089">
      <w:pPr>
        <w:spacing w:line="192" w:lineRule="auto"/>
        <w:ind w:left="-1"/>
        <w:jc w:val="both"/>
        <w:rPr>
          <w:rFonts w:cs="B Nazanin"/>
          <w:rtl/>
        </w:rPr>
      </w:pPr>
      <w:r w:rsidRPr="008B2178">
        <w:rPr>
          <w:rFonts w:cs="B Nazanin" w:hint="cs"/>
          <w:rtl/>
        </w:rPr>
        <w:t xml:space="preserve"> رعایت اصول </w:t>
      </w:r>
      <w:r>
        <w:rPr>
          <w:rFonts w:cs="B Nazanin" w:hint="cs"/>
          <w:rtl/>
        </w:rPr>
        <w:t>معین</w:t>
      </w:r>
      <w:r w:rsidRPr="008B2178">
        <w:rPr>
          <w:rFonts w:cs="B Nazanin" w:hint="cs"/>
          <w:rtl/>
        </w:rPr>
        <w:t>, استاندارد سازی و ارزیابی فعالیت این مراکز حائز اهمیت می باشد لذا هر کشوری می بایست استانداردها, اصول و قوانین و سیاست هایی برای تسهیل فعالیت مرکز پذیره نویسی خود</w:t>
      </w:r>
      <w:r w:rsidRPr="008B2178">
        <w:rPr>
          <w:rFonts w:cs="B Nazanin" w:hint="cs"/>
          <w:b/>
          <w:bCs/>
          <w:rtl/>
        </w:rPr>
        <w:t>(8)</w:t>
      </w:r>
      <w:r w:rsidRPr="008B2178">
        <w:rPr>
          <w:rFonts w:cs="B Nazanin" w:hint="cs"/>
          <w:rtl/>
        </w:rPr>
        <w:t xml:space="preserve">  متناسب با قوانین کلی کشور مربوطه بنا نهدکه با استانداردها و قوانین مورد توافق بین المللی که به وسیله </w:t>
      </w:r>
      <w:r w:rsidRPr="008B2178">
        <w:t>BMDW</w:t>
      </w:r>
      <w:r w:rsidRPr="008B2178">
        <w:rPr>
          <w:rFonts w:cs="B Nazanin" w:hint="cs"/>
          <w:rtl/>
        </w:rPr>
        <w:t xml:space="preserve"> و</w:t>
      </w:r>
      <w:r w:rsidRPr="008B2178">
        <w:t xml:space="preserve"> WMDA </w:t>
      </w:r>
      <w:r w:rsidRPr="008B2178">
        <w:rPr>
          <w:rFonts w:cs="B Nazanin" w:hint="cs"/>
          <w:rtl/>
        </w:rPr>
        <w:t xml:space="preserve">وضع شده اند, سازگار می باشند.این قوانین و سیاست ها به منظور اطمینان از سلامت اهداکننده و فرآورده سلول های بنیادی تعیین می شوند و مراکز مختلف تشویق به  رعایت آن ها می شوند. </w:t>
      </w:r>
      <w:r w:rsidRPr="00CE2DAF">
        <w:rPr>
          <w:rFonts w:cs="B Nazanin" w:hint="cs"/>
          <w:color w:val="FF0000"/>
          <w:rtl/>
        </w:rPr>
        <w:t>سه اصل   رعایت شان و مقام اهداکننده ؛ حفظ سلامت اهداکننده و قرار ندادن وی در معرض آسیب های غیر ضروری طی روند اهدای سلولی؛ و  محرمانه بودن هویت اهداکننده از اصول اولیه و مهم مراکز پذیره نویسی هستند.</w:t>
      </w:r>
      <w:r>
        <w:rPr>
          <w:rFonts w:cs="B Nazanin" w:hint="cs"/>
          <w:rtl/>
        </w:rPr>
        <w:t xml:space="preserve"> </w:t>
      </w:r>
      <w:r w:rsidRPr="008B2178">
        <w:rPr>
          <w:rFonts w:cs="B Nazanin" w:hint="cs"/>
          <w:rtl/>
        </w:rPr>
        <w:t xml:space="preserve"> لذا </w:t>
      </w:r>
      <w:r w:rsidRPr="00CE2DAF">
        <w:rPr>
          <w:rFonts w:cs="B Nazanin" w:hint="cs"/>
          <w:color w:val="FF0000"/>
          <w:rtl/>
        </w:rPr>
        <w:t>هر</w:t>
      </w:r>
      <w:r>
        <w:rPr>
          <w:rFonts w:cs="B Nazanin" w:hint="cs"/>
          <w:rtl/>
        </w:rPr>
        <w:t xml:space="preserve"> </w:t>
      </w:r>
      <w:r w:rsidRPr="008B2178">
        <w:rPr>
          <w:rFonts w:cs="B Nazanin" w:hint="cs"/>
          <w:rtl/>
        </w:rPr>
        <w:t>مرکز پذیره نویسی باید تمهیدات لازم برای جلوگیری از سرقت رفتن اطلاعات و  نیز فاش شدن  هویت اهداکننده را به کار بندد. پس از ارائه آموزش های لازم در مرکز اهدا</w:t>
      </w:r>
      <w:r>
        <w:rPr>
          <w:rFonts w:cs="B Nazanin" w:hint="cs"/>
          <w:rtl/>
        </w:rPr>
        <w:t xml:space="preserve">ی </w:t>
      </w:r>
      <w:r w:rsidRPr="008B2178">
        <w:rPr>
          <w:rFonts w:cs="B Nazanin" w:hint="cs"/>
          <w:rtl/>
        </w:rPr>
        <w:t>(</w:t>
      </w:r>
      <w:r w:rsidRPr="008B2178">
        <w:rPr>
          <w:rFonts w:cs="B Nazanin"/>
        </w:rPr>
        <w:t>Donor Center</w:t>
      </w:r>
      <w:r w:rsidRPr="008B2178">
        <w:rPr>
          <w:rFonts w:cs="B Nazanin" w:hint="cs"/>
          <w:rtl/>
        </w:rPr>
        <w:t xml:space="preserve">) تحت </w:t>
      </w:r>
      <w:r w:rsidRPr="00990089">
        <w:rPr>
          <w:rFonts w:cs="B Nazanin" w:hint="cs"/>
          <w:color w:val="FF0000"/>
          <w:rtl/>
        </w:rPr>
        <w:t>پوشش یک مرکز پذیره نویسی</w:t>
      </w:r>
      <w:r w:rsidRPr="008B2178">
        <w:rPr>
          <w:rFonts w:cs="B Nazanin" w:hint="cs"/>
          <w:rtl/>
        </w:rPr>
        <w:t>, جو و فرهنگ حاکم بر آن مرکز نباید به  نحوی باشد</w:t>
      </w:r>
      <w:r>
        <w:rPr>
          <w:rFonts w:cs="B Nazanin" w:hint="cs"/>
          <w:rtl/>
        </w:rPr>
        <w:t xml:space="preserve"> </w:t>
      </w:r>
      <w:r w:rsidRPr="008B2178">
        <w:rPr>
          <w:rFonts w:cs="B Nazanin" w:hint="cs"/>
          <w:rtl/>
        </w:rPr>
        <w:t xml:space="preserve">که فشار و یا جهت گیری خاصی را در فرد داوطلب القا نماید. هم چنین اگر قرار است اطلاعات افراد برای اهداف تحقیقاتی استفاده شوند, در هنگام عضویت اهداکنندگان در مرکز پذیره نویسی  </w:t>
      </w:r>
      <w:r>
        <w:rPr>
          <w:rFonts w:cs="B Nazanin" w:hint="cs"/>
          <w:rtl/>
        </w:rPr>
        <w:t xml:space="preserve">باید </w:t>
      </w:r>
      <w:r w:rsidRPr="008B2178">
        <w:rPr>
          <w:rFonts w:cs="B Nazanin" w:hint="cs"/>
          <w:rtl/>
        </w:rPr>
        <w:t>موافقت نامه دریافت شود</w:t>
      </w:r>
      <w:r w:rsidRPr="008B2178">
        <w:rPr>
          <w:rFonts w:cs="B Nazanin" w:hint="cs"/>
          <w:b/>
          <w:bCs/>
          <w:rtl/>
        </w:rPr>
        <w:t>(</w:t>
      </w:r>
      <w:r w:rsidR="00A8465E" w:rsidRPr="00A8465E">
        <w:rPr>
          <w:rFonts w:cs="B Nazanin" w:hint="cs"/>
          <w:b/>
          <w:bCs/>
          <w:color w:val="FF0000"/>
          <w:rtl/>
        </w:rPr>
        <w:t>9</w:t>
      </w:r>
      <w:r w:rsidRPr="008B2178">
        <w:rPr>
          <w:rFonts w:cs="B Nazanin" w:hint="cs"/>
          <w:b/>
          <w:bCs/>
          <w:rtl/>
        </w:rPr>
        <w:t>)</w:t>
      </w:r>
      <w:r w:rsidRPr="008B2178">
        <w:rPr>
          <w:rFonts w:cs="B Nazanin" w:hint="cs"/>
          <w:rtl/>
        </w:rPr>
        <w:t>.</w:t>
      </w:r>
    </w:p>
    <w:p w:rsidR="00B231D6" w:rsidRPr="008B2178" w:rsidRDefault="00B231D6" w:rsidP="00990089">
      <w:pPr>
        <w:spacing w:line="192" w:lineRule="auto"/>
        <w:ind w:left="-1" w:firstLine="142"/>
        <w:jc w:val="both"/>
        <w:rPr>
          <w:rFonts w:cs="B Nazanin"/>
          <w:rtl/>
        </w:rPr>
      </w:pPr>
      <w:r w:rsidRPr="008B2178">
        <w:rPr>
          <w:rFonts w:cs="B Nazanin" w:hint="cs"/>
          <w:rtl/>
        </w:rPr>
        <w:t xml:space="preserve">هر مرکز </w:t>
      </w:r>
      <w:r w:rsidR="00283459" w:rsidRPr="00283459">
        <w:rPr>
          <w:rFonts w:cs="B Nazanin" w:hint="cs"/>
          <w:color w:val="FF0000"/>
          <w:rtl/>
        </w:rPr>
        <w:t>پذیره نویسی</w:t>
      </w:r>
      <w:r w:rsidR="00283459">
        <w:rPr>
          <w:rFonts w:cs="B Nazanin" w:hint="cs"/>
          <w:rtl/>
        </w:rPr>
        <w:t xml:space="preserve"> </w:t>
      </w:r>
      <w:r w:rsidRPr="008B2178">
        <w:rPr>
          <w:rFonts w:cs="B Nazanin" w:hint="cs"/>
          <w:rtl/>
        </w:rPr>
        <w:t>برای ارزیابی اهداکنندگان باید دارای اصول و مقررات مستندی باشد. ارزیابی اهداکننده و بررسی های لازم قبل از پیوند از جنبه های مهمی است که بر سلامت روند اهدا</w:t>
      </w:r>
      <w:r>
        <w:rPr>
          <w:rFonts w:cs="B Nazanin" w:hint="cs"/>
          <w:rtl/>
        </w:rPr>
        <w:t>ء</w:t>
      </w:r>
      <w:r w:rsidRPr="008B2178">
        <w:rPr>
          <w:rFonts w:cs="B Nazanin" w:hint="cs"/>
          <w:rtl/>
        </w:rPr>
        <w:t xml:space="preserve"> اثر می گذارد</w:t>
      </w:r>
      <w:r w:rsidR="00990089">
        <w:rPr>
          <w:rFonts w:cs="B Nazanin" w:hint="cs"/>
          <w:rtl/>
        </w:rPr>
        <w:t xml:space="preserve">. </w:t>
      </w:r>
      <w:r w:rsidRPr="008B2178">
        <w:rPr>
          <w:rFonts w:cs="B Nazanin" w:hint="cs"/>
          <w:rtl/>
        </w:rPr>
        <w:t xml:space="preserve"> </w:t>
      </w:r>
      <w:r w:rsidRPr="008B2178">
        <w:t>WMDA</w:t>
      </w:r>
      <w:r w:rsidRPr="008B2178">
        <w:rPr>
          <w:rFonts w:cs="B Nazanin" w:hint="cs"/>
          <w:rtl/>
        </w:rPr>
        <w:t xml:space="preserve"> </w:t>
      </w:r>
      <w:r w:rsidR="00990089">
        <w:rPr>
          <w:rFonts w:cs="B Nazanin" w:hint="cs"/>
          <w:rtl/>
        </w:rPr>
        <w:t xml:space="preserve"> </w:t>
      </w:r>
      <w:r w:rsidRPr="008B2178">
        <w:rPr>
          <w:rFonts w:cs="B Nazanin" w:hint="cs"/>
          <w:rtl/>
        </w:rPr>
        <w:t xml:space="preserve">توصیه هایی در این زمینه دارد و دو کارگروه بالینی و تضمین کیفیت در توسعه این راهکارها در </w:t>
      </w:r>
      <w:r w:rsidR="00283459" w:rsidRPr="00283459">
        <w:rPr>
          <w:rFonts w:cs="B Nazanin" w:hint="cs"/>
          <w:color w:val="FF0000"/>
          <w:rtl/>
        </w:rPr>
        <w:t xml:space="preserve">این </w:t>
      </w:r>
      <w:r w:rsidRPr="00283459">
        <w:rPr>
          <w:rFonts w:cs="B Nazanin" w:hint="cs"/>
          <w:color w:val="FF0000"/>
          <w:rtl/>
        </w:rPr>
        <w:t xml:space="preserve">مرکز </w:t>
      </w:r>
      <w:r w:rsidR="00283459" w:rsidRPr="00283459">
        <w:rPr>
          <w:rFonts w:cs="B Nazanin" w:hint="cs"/>
          <w:color w:val="FF0000"/>
          <w:rtl/>
        </w:rPr>
        <w:t>جهانی</w:t>
      </w:r>
      <w:r w:rsidR="00283459">
        <w:rPr>
          <w:rFonts w:cs="B Nazanin" w:hint="cs"/>
          <w:rtl/>
        </w:rPr>
        <w:t xml:space="preserve"> </w:t>
      </w:r>
      <w:r w:rsidRPr="008B2178">
        <w:rPr>
          <w:rFonts w:cs="B Nazanin" w:hint="cs"/>
          <w:rtl/>
        </w:rPr>
        <w:t xml:space="preserve">مشغول فعالیت هستند. هدف از این توصیه ها آماده سازی مراکز پذیره نویسی برای جذب صحیح اهداکنندگان بالقوه میباشد. </w:t>
      </w:r>
      <w:r w:rsidR="00990089" w:rsidRPr="00990089">
        <w:rPr>
          <w:rFonts w:cs="B Nazanin" w:hint="cs"/>
          <w:color w:val="FF0000"/>
          <w:rtl/>
        </w:rPr>
        <w:t>از</w:t>
      </w:r>
      <w:r w:rsidR="00990089">
        <w:rPr>
          <w:rFonts w:cs="B Nazanin" w:hint="cs"/>
          <w:rtl/>
        </w:rPr>
        <w:t xml:space="preserve"> </w:t>
      </w:r>
      <w:r w:rsidRPr="008B2178">
        <w:rPr>
          <w:rFonts w:cs="B Nazanin" w:hint="cs"/>
          <w:rtl/>
        </w:rPr>
        <w:t xml:space="preserve">مهمترین وظیفه </w:t>
      </w:r>
      <w:r w:rsidRPr="0052510F">
        <w:rPr>
          <w:rFonts w:cs="B Nazanin" w:hint="cs"/>
          <w:color w:val="FF0000"/>
          <w:rtl/>
        </w:rPr>
        <w:t>یک مرکز</w:t>
      </w:r>
      <w:r w:rsidRPr="008B2178">
        <w:rPr>
          <w:rFonts w:cs="B Nazanin" w:hint="cs"/>
          <w:rtl/>
        </w:rPr>
        <w:t xml:space="preserve"> پذیده نویسی اهداکنندگان غیر خویشاوند, ایجاد پرونده اطلاعاتی از اهداکنندگانی است که به صورت صحیحی انتخاب شده اند و مناسب ترین اهداکننده احتمالی برای یک بیمار خاص خواهند بود(</w:t>
      </w:r>
      <w:r w:rsidRPr="00E61BA8">
        <w:rPr>
          <w:rFonts w:cs="B Nazanin" w:hint="cs"/>
          <w:b/>
          <w:bCs/>
          <w:color w:val="FF0000"/>
          <w:rtl/>
        </w:rPr>
        <w:t>1</w:t>
      </w:r>
      <w:r w:rsidR="00E61BA8" w:rsidRPr="00E61BA8">
        <w:rPr>
          <w:rFonts w:cs="B Nazanin" w:hint="cs"/>
          <w:b/>
          <w:bCs/>
          <w:color w:val="FF0000"/>
          <w:rtl/>
        </w:rPr>
        <w:t>0</w:t>
      </w:r>
      <w:r w:rsidRPr="008B2178">
        <w:rPr>
          <w:rFonts w:cs="B Nazanin" w:hint="cs"/>
          <w:rtl/>
        </w:rPr>
        <w:t xml:space="preserve">). </w:t>
      </w:r>
      <w:r>
        <w:rPr>
          <w:rFonts w:cs="B Nazanin" w:hint="cs"/>
          <w:rtl/>
        </w:rPr>
        <w:t xml:space="preserve"> </w:t>
      </w:r>
      <w:r w:rsidRPr="008B2178">
        <w:rPr>
          <w:rFonts w:cs="B Nazanin" w:hint="cs"/>
          <w:rtl/>
        </w:rPr>
        <w:t xml:space="preserve">هدف اولیه جذب یک اهداکننده تعیین میزان سلامت وی به منظور پرهیز از آسیب های احتمالی طی روند اهدای سلولی (برای مثال دریافت مغز استخوان از فردی که بیماری های مهره ای دارد, توصیه نمی شود) و حفظ سلامت گیرنده پیوند از بیماری های عفونی است. گزینش اهداکننده امر مهمی تلقی می گردد. از الزامات ضروری در </w:t>
      </w:r>
      <w:r w:rsidRPr="00871EAB">
        <w:rPr>
          <w:rFonts w:cs="B Nazanin" w:hint="cs"/>
          <w:color w:val="FF0000"/>
          <w:rtl/>
        </w:rPr>
        <w:t>مرکز</w:t>
      </w:r>
      <w:r w:rsidRPr="008B2178">
        <w:rPr>
          <w:rFonts w:cs="B Nazanin" w:hint="cs"/>
          <w:rtl/>
        </w:rPr>
        <w:t xml:space="preserve"> پذیره نویسی آن است که فقط افرادی اهداکننده بالقوه سلول های بنیادی  خون ساز تلقی گردند که در سطح بهداشتی و سلامتی مناسبی هستند و معیار های لازم برای طی روند اهدای سلولی (از طریق مغز استخوان و یا خون محیطی) را دارند. لذا </w:t>
      </w:r>
      <w:r>
        <w:rPr>
          <w:rFonts w:cs="B Nazanin" w:hint="cs"/>
          <w:rtl/>
        </w:rPr>
        <w:t>در</w:t>
      </w:r>
      <w:r w:rsidRPr="00871EAB">
        <w:rPr>
          <w:rFonts w:cs="B Nazanin" w:hint="cs"/>
          <w:color w:val="FF0000"/>
          <w:rtl/>
        </w:rPr>
        <w:t xml:space="preserve"> مرکز</w:t>
      </w:r>
      <w:r w:rsidRPr="008B2178">
        <w:rPr>
          <w:rFonts w:cs="B Nazanin" w:hint="cs"/>
          <w:rtl/>
        </w:rPr>
        <w:t xml:space="preserve"> پذیره نویسی باید معیار های خاصی بر طبق قوانین جهانی و ملی برای سن, وزن و حتی قد اهداکنندگان</w:t>
      </w:r>
      <w:r>
        <w:rPr>
          <w:rFonts w:cs="B Nazanin" w:hint="cs"/>
          <w:rtl/>
        </w:rPr>
        <w:t xml:space="preserve"> </w:t>
      </w:r>
      <w:r w:rsidRPr="00871EAB">
        <w:rPr>
          <w:rFonts w:cs="B Nazanin" w:hint="cs"/>
          <w:color w:val="FF0000"/>
          <w:rtl/>
        </w:rPr>
        <w:t>وجود</w:t>
      </w:r>
      <w:r w:rsidRPr="008B2178">
        <w:rPr>
          <w:rFonts w:cs="B Nazanin" w:hint="cs"/>
          <w:rtl/>
        </w:rPr>
        <w:t xml:space="preserve"> داشته باشند. باید توجه نمود که برخی بیماری های عفونی و ژنتیکی و بدخیمی ها از اهداکننده  به گیرنده قابل انتقال هستند. لذا در مرکز اهداء پس از ارائه اطلاعات مقتضی در مورد </w:t>
      </w:r>
      <w:r w:rsidRPr="00864807">
        <w:t>HSCT</w:t>
      </w:r>
      <w:r w:rsidRPr="00864807">
        <w:rPr>
          <w:rFonts w:cs="B Nazanin" w:hint="cs"/>
          <w:rtl/>
        </w:rPr>
        <w:t xml:space="preserve"> </w:t>
      </w:r>
      <w:r w:rsidRPr="008B2178">
        <w:rPr>
          <w:rFonts w:cs="B Nazanin" w:hint="cs"/>
          <w:rtl/>
        </w:rPr>
        <w:t>و سودمندی آن, و دریافت رضایت نامه کتبی , باید پرسشنامه ای به منظور اطمینان از روند سلامتی</w:t>
      </w:r>
      <w:r>
        <w:rPr>
          <w:rFonts w:cs="B Nazanin" w:hint="cs"/>
          <w:rtl/>
        </w:rPr>
        <w:t xml:space="preserve"> داوطلبان</w:t>
      </w:r>
      <w:r w:rsidRPr="008B2178">
        <w:rPr>
          <w:rFonts w:cs="B Nazanin" w:hint="cs"/>
          <w:rtl/>
        </w:rPr>
        <w:t xml:space="preserve"> تکمیل شود و </w:t>
      </w:r>
      <w:r>
        <w:rPr>
          <w:rFonts w:cs="B Nazanin" w:hint="cs"/>
          <w:rtl/>
        </w:rPr>
        <w:t>اطلاعاتی در موارد: (</w:t>
      </w:r>
      <w:r w:rsidRPr="008B2178">
        <w:rPr>
          <w:rFonts w:cs="B Nazanin" w:hint="cs"/>
          <w:rtl/>
        </w:rPr>
        <w:t>عدم ابتلا</w:t>
      </w:r>
      <w:r>
        <w:rPr>
          <w:rFonts w:cs="B Nazanin" w:hint="cs"/>
          <w:rtl/>
        </w:rPr>
        <w:t>ء</w:t>
      </w:r>
      <w:r w:rsidRPr="008B2178">
        <w:rPr>
          <w:rFonts w:cs="B Nazanin" w:hint="cs"/>
          <w:rtl/>
        </w:rPr>
        <w:t xml:space="preserve"> به بیماری های شدید قلبی</w:t>
      </w:r>
      <w:r>
        <w:rPr>
          <w:rFonts w:cs="B Nazanin" w:hint="cs"/>
          <w:rtl/>
        </w:rPr>
        <w:t>/</w:t>
      </w:r>
      <w:r w:rsidRPr="008B2178">
        <w:rPr>
          <w:rFonts w:cs="B Nazanin" w:hint="cs"/>
          <w:rtl/>
        </w:rPr>
        <w:t xml:space="preserve"> آ</w:t>
      </w:r>
      <w:r>
        <w:rPr>
          <w:rFonts w:cs="B Nazanin" w:hint="cs"/>
          <w:rtl/>
        </w:rPr>
        <w:t>نژ</w:t>
      </w:r>
      <w:r w:rsidRPr="008B2178">
        <w:rPr>
          <w:rFonts w:cs="B Nazanin" w:hint="cs"/>
          <w:rtl/>
        </w:rPr>
        <w:t>ین/آریتمی های شدید, بیماری های عفونی نظیر هپاتیت و ایدز, ارتباطات جنسی, آسم و یا بیماری های روحی/روانی نیازمند درمان, کم خونی های شدید, بدخیمی های خونی, برخی بیماری های خودایمن منتشر و نظایر آن و حتی برخی سوابق خانوادگی بیماری ها از داوطلب</w:t>
      </w:r>
      <w:r w:rsidRPr="00871EAB">
        <w:rPr>
          <w:rFonts w:cs="B Nazanin" w:hint="cs"/>
          <w:rtl/>
        </w:rPr>
        <w:t>)</w:t>
      </w:r>
      <w:r w:rsidRPr="00871EAB">
        <w:rPr>
          <w:rFonts w:cs="B Nazanin" w:hint="cs"/>
          <w:color w:val="FF0000"/>
          <w:rtl/>
        </w:rPr>
        <w:t xml:space="preserve"> از اهداکننده</w:t>
      </w:r>
      <w:r>
        <w:rPr>
          <w:rFonts w:cs="B Nazanin" w:hint="cs"/>
          <w:rtl/>
        </w:rPr>
        <w:t xml:space="preserve"> </w:t>
      </w:r>
      <w:r w:rsidRPr="00871EAB">
        <w:rPr>
          <w:rFonts w:cs="B Nazanin" w:hint="cs"/>
          <w:color w:val="FF0000"/>
          <w:rtl/>
        </w:rPr>
        <w:t>پرسش و مستند شوند</w:t>
      </w:r>
      <w:r>
        <w:rPr>
          <w:rFonts w:cs="B Nazanin" w:hint="cs"/>
          <w:rtl/>
        </w:rPr>
        <w:t xml:space="preserve">. در صورت ابتلاء به برخی بیماری های نیازمند درمان, افراد </w:t>
      </w:r>
      <w:r w:rsidRPr="00871EAB">
        <w:rPr>
          <w:rFonts w:cs="B Nazanin" w:hint="cs"/>
          <w:color w:val="FF0000"/>
          <w:rtl/>
        </w:rPr>
        <w:t>داوطلب</w:t>
      </w:r>
      <w:r>
        <w:rPr>
          <w:rFonts w:cs="B Nazanin" w:hint="cs"/>
          <w:rtl/>
        </w:rPr>
        <w:t xml:space="preserve"> از اهدای سلول معاف می گردند</w:t>
      </w:r>
      <w:r w:rsidRPr="008B2178">
        <w:rPr>
          <w:rFonts w:cs="B Nazanin" w:hint="cs"/>
          <w:rtl/>
        </w:rPr>
        <w:t xml:space="preserve">.  اطلاع از سابقه فرد برای آلرژی به لاتکس (به علت اطلاع از وقوع واکنش های احتمالی و پیشگیری از آن ها در هنگام نمونه گیری و اهدای سلول ها و کاهش خطرات بیهوشی) ضروری هستند. </w:t>
      </w:r>
      <w:r w:rsidRPr="00871EAB">
        <w:rPr>
          <w:rFonts w:cs="B Nazanin" w:hint="cs"/>
          <w:color w:val="FF0000"/>
          <w:rtl/>
        </w:rPr>
        <w:t>وجود</w:t>
      </w:r>
      <w:r>
        <w:rPr>
          <w:rFonts w:cs="B Nazanin" w:hint="cs"/>
          <w:rtl/>
        </w:rPr>
        <w:t xml:space="preserve"> </w:t>
      </w:r>
      <w:r w:rsidRPr="008B2178">
        <w:rPr>
          <w:rFonts w:cs="B Nazanin" w:hint="cs"/>
          <w:rtl/>
        </w:rPr>
        <w:t>فهرستی از بیماری هایی که منجر به معافیت های موقت و دائم از اهدای سلول می گردند</w:t>
      </w:r>
      <w:r>
        <w:rPr>
          <w:rFonts w:cs="B Nazanin" w:hint="cs"/>
          <w:rtl/>
        </w:rPr>
        <w:t xml:space="preserve">, در هر </w:t>
      </w:r>
      <w:r w:rsidRPr="00871EAB">
        <w:rPr>
          <w:rFonts w:cs="B Nazanin" w:hint="cs"/>
          <w:color w:val="FF0000"/>
          <w:rtl/>
        </w:rPr>
        <w:t>مرکز</w:t>
      </w:r>
      <w:r w:rsidRPr="008B2178">
        <w:rPr>
          <w:rFonts w:cs="B Nazanin" w:hint="cs"/>
          <w:rtl/>
        </w:rPr>
        <w:t xml:space="preserve"> مهم است(</w:t>
      </w:r>
      <w:r w:rsidRPr="00E61BA8">
        <w:rPr>
          <w:rFonts w:cs="B Nazanin" w:hint="cs"/>
          <w:b/>
          <w:bCs/>
          <w:color w:val="FF0000"/>
          <w:rtl/>
        </w:rPr>
        <w:t>1</w:t>
      </w:r>
      <w:r w:rsidR="00E61BA8" w:rsidRPr="00E61BA8">
        <w:rPr>
          <w:rFonts w:cs="B Nazanin" w:hint="cs"/>
          <w:b/>
          <w:bCs/>
          <w:color w:val="FF0000"/>
          <w:rtl/>
        </w:rPr>
        <w:t>0</w:t>
      </w:r>
      <w:r w:rsidRPr="008B2178">
        <w:rPr>
          <w:rFonts w:cs="B Nazanin" w:hint="cs"/>
          <w:rtl/>
        </w:rPr>
        <w:t xml:space="preserve"> و </w:t>
      </w:r>
      <w:r w:rsidRPr="008B2178">
        <w:rPr>
          <w:rFonts w:cs="B Nazanin" w:hint="cs"/>
          <w:b/>
          <w:bCs/>
          <w:rtl/>
        </w:rPr>
        <w:t>12</w:t>
      </w:r>
      <w:r w:rsidRPr="008B2178">
        <w:rPr>
          <w:rFonts w:cs="B Nazanin" w:hint="cs"/>
          <w:rtl/>
        </w:rPr>
        <w:t xml:space="preserve">). </w:t>
      </w:r>
      <w:r>
        <w:rPr>
          <w:rFonts w:cs="B Nazanin" w:hint="cs"/>
          <w:rtl/>
        </w:rPr>
        <w:t xml:space="preserve">برای مثال </w:t>
      </w:r>
      <w:r w:rsidRPr="008B2178">
        <w:rPr>
          <w:rFonts w:cs="B Nazanin" w:hint="cs"/>
          <w:rtl/>
        </w:rPr>
        <w:t xml:space="preserve">مواردی چون سرماخوردگی باعث معافیت چند روزه,  ابتلای به عفونت های منطقه ای و حاملگی باعث معافیت </w:t>
      </w:r>
      <w:r>
        <w:rPr>
          <w:rFonts w:cs="B Nazanin" w:hint="cs"/>
          <w:rtl/>
        </w:rPr>
        <w:t>چ</w:t>
      </w:r>
      <w:r w:rsidRPr="008B2178">
        <w:rPr>
          <w:rFonts w:cs="B Nazanin" w:hint="cs"/>
          <w:rtl/>
        </w:rPr>
        <w:t>ند ماهه</w:t>
      </w:r>
      <w:r>
        <w:rPr>
          <w:rFonts w:cs="B Nazanin" w:hint="cs"/>
          <w:rtl/>
        </w:rPr>
        <w:t xml:space="preserve">, آسم /افسردگی و آریتمی های شدید قلبی نیازمند درمان منجر به معافیت دائم </w:t>
      </w:r>
      <w:r w:rsidRPr="008B2178">
        <w:rPr>
          <w:rFonts w:cs="B Nazanin" w:hint="cs"/>
          <w:rtl/>
        </w:rPr>
        <w:t>می باشند.</w:t>
      </w:r>
    </w:p>
    <w:p w:rsidR="00B231D6" w:rsidRPr="008B2178" w:rsidRDefault="00B231D6" w:rsidP="00AF2BF9">
      <w:pPr>
        <w:spacing w:line="192" w:lineRule="auto"/>
        <w:ind w:left="-1" w:right="-1"/>
        <w:jc w:val="both"/>
        <w:rPr>
          <w:rFonts w:cs="B Nazanin"/>
          <w:rtl/>
        </w:rPr>
      </w:pPr>
      <w:r w:rsidRPr="008B2178">
        <w:rPr>
          <w:rFonts w:cs="B Nazanin" w:hint="cs"/>
          <w:rtl/>
        </w:rPr>
        <w:t xml:space="preserve">درصورت وجود چند اهداکننده با </w:t>
      </w:r>
      <w:r w:rsidRPr="008B2178">
        <w:t>HLA</w:t>
      </w:r>
      <w:r w:rsidRPr="008B2178">
        <w:rPr>
          <w:rFonts w:cs="B Nazanin" w:hint="cs"/>
          <w:rtl/>
        </w:rPr>
        <w:t xml:space="preserve"> مشابه برای یک بیمار, عوامل غیر</w:t>
      </w:r>
      <w:r w:rsidRPr="008B2178">
        <w:t xml:space="preserve"> HLA</w:t>
      </w:r>
      <w:r w:rsidRPr="008B2178">
        <w:rPr>
          <w:rFonts w:cs="B Nazanin" w:hint="cs"/>
          <w:rtl/>
        </w:rPr>
        <w:t xml:space="preserve">نظیر </w:t>
      </w:r>
      <w:r w:rsidR="00AF2BF9">
        <w:rPr>
          <w:rFonts w:cs="B Nazanin" w:hint="cs"/>
          <w:rtl/>
        </w:rPr>
        <w:t>(</w:t>
      </w:r>
      <w:r w:rsidRPr="008B2178">
        <w:rPr>
          <w:rFonts w:cs="B Nazanin" w:hint="cs"/>
          <w:rtl/>
        </w:rPr>
        <w:t xml:space="preserve">سن, جنس, وضعیت سرولوژیک </w:t>
      </w:r>
      <w:r w:rsidRPr="008B2178">
        <w:rPr>
          <w:rFonts w:cs="B Nazanin"/>
        </w:rPr>
        <w:t>CMV</w:t>
      </w:r>
      <w:r w:rsidRPr="008B2178">
        <w:rPr>
          <w:rFonts w:cs="B Nazanin" w:hint="cs"/>
          <w:rtl/>
        </w:rPr>
        <w:t xml:space="preserve">, نوع </w:t>
      </w:r>
      <w:r w:rsidRPr="008B2178">
        <w:rPr>
          <w:rFonts w:cs="B Nazanin"/>
        </w:rPr>
        <w:t>ABO</w:t>
      </w:r>
      <w:r w:rsidRPr="008B2178">
        <w:rPr>
          <w:rFonts w:cs="B Nazanin" w:hint="cs"/>
          <w:rtl/>
        </w:rPr>
        <w:t>, نژاد اهداکننده</w:t>
      </w:r>
      <w:r w:rsidR="00AF2BF9">
        <w:rPr>
          <w:rFonts w:cs="B Nazanin" w:hint="cs"/>
          <w:rtl/>
        </w:rPr>
        <w:t>)</w:t>
      </w:r>
      <w:r w:rsidRPr="008B2178">
        <w:rPr>
          <w:rFonts w:cs="B Nazanin" w:hint="cs"/>
          <w:rtl/>
        </w:rPr>
        <w:t xml:space="preserve"> </w:t>
      </w:r>
      <w:r w:rsidR="00AF2BF9" w:rsidRPr="00AF2BF9">
        <w:rPr>
          <w:rFonts w:cs="B Nazanin" w:hint="cs"/>
          <w:color w:val="FF0000"/>
          <w:rtl/>
        </w:rPr>
        <w:t>باید مورد توجه قرار گیرند</w:t>
      </w:r>
      <w:r w:rsidR="00AF2BF9">
        <w:rPr>
          <w:rFonts w:cs="B Nazanin" w:hint="cs"/>
          <w:rtl/>
        </w:rPr>
        <w:t xml:space="preserve">. برای مثال </w:t>
      </w:r>
      <w:r w:rsidRPr="008B2178">
        <w:rPr>
          <w:rFonts w:cs="B Nazanin" w:hint="cs"/>
          <w:rtl/>
        </w:rPr>
        <w:t>برای گیرنده سرونگاتیو برای</w:t>
      </w:r>
      <w:r w:rsidRPr="008B2178">
        <w:rPr>
          <w:rFonts w:cs="B Nazanin"/>
        </w:rPr>
        <w:t xml:space="preserve"> CMV</w:t>
      </w:r>
      <w:r w:rsidRPr="008B2178">
        <w:rPr>
          <w:rFonts w:cs="B Nazanin" w:hint="cs"/>
          <w:rtl/>
        </w:rPr>
        <w:t>یک اهداکننده مثبت منجر به افزایش خطر عفونت با ویروس سایتومگال می شود(</w:t>
      </w:r>
      <w:r w:rsidRPr="008B2178">
        <w:rPr>
          <w:rFonts w:cs="B Nazanin" w:hint="cs"/>
          <w:b/>
          <w:bCs/>
          <w:rtl/>
        </w:rPr>
        <w:t>7</w:t>
      </w:r>
      <w:r w:rsidRPr="008B2178">
        <w:rPr>
          <w:rFonts w:cs="B Nazanin" w:hint="cs"/>
          <w:rtl/>
        </w:rPr>
        <w:t>).</w:t>
      </w:r>
    </w:p>
    <w:p w:rsidR="00B231D6" w:rsidRPr="008B2178" w:rsidRDefault="00B231D6" w:rsidP="00AF2BF9">
      <w:pPr>
        <w:spacing w:line="192" w:lineRule="auto"/>
        <w:ind w:left="-1"/>
        <w:jc w:val="lowKashida"/>
        <w:rPr>
          <w:rFonts w:cs="B Nazanin"/>
          <w:rtl/>
        </w:rPr>
      </w:pPr>
      <w:r w:rsidRPr="008B2178">
        <w:rPr>
          <w:rFonts w:cs="B Nazanin" w:hint="cs"/>
          <w:rtl/>
        </w:rPr>
        <w:t xml:space="preserve">گرچه برای دریافت </w:t>
      </w:r>
      <w:r w:rsidRPr="008B2178">
        <w:rPr>
          <w:b/>
          <w:bCs/>
        </w:rPr>
        <w:t>HSCT</w:t>
      </w:r>
      <w:r w:rsidRPr="008B2178">
        <w:rPr>
          <w:rFonts w:cs="B Nazanin" w:hint="cs"/>
          <w:rtl/>
        </w:rPr>
        <w:t xml:space="preserve">  محدودیت سن قید نشده است (</w:t>
      </w:r>
      <w:r w:rsidRPr="008B2178">
        <w:rPr>
          <w:rFonts w:cs="B Nazanin" w:hint="cs"/>
          <w:b/>
          <w:bCs/>
          <w:rtl/>
        </w:rPr>
        <w:t>13</w:t>
      </w:r>
      <w:r w:rsidRPr="008B2178">
        <w:rPr>
          <w:rFonts w:cs="B Nazanin" w:hint="cs"/>
          <w:rtl/>
        </w:rPr>
        <w:t xml:space="preserve">) لیکن بقای بیماران مسن تر کمتر است. اما سن اهداکننده  عامل خطری برای گسترش </w:t>
      </w:r>
      <w:r w:rsidRPr="008B2178">
        <w:t>GVHD</w:t>
      </w:r>
      <w:r w:rsidRPr="008B2178">
        <w:rPr>
          <w:rFonts w:cs="B Nazanin" w:hint="cs"/>
          <w:rtl/>
        </w:rPr>
        <w:t xml:space="preserve"> حاد و مزمن محسوب می شود. شیوع این عارضه در بیمارانی که اهداکننده مسن تری دارند بیشتر است(</w:t>
      </w:r>
      <w:r w:rsidRPr="008B2178">
        <w:rPr>
          <w:rFonts w:cs="B Nazanin" w:hint="cs"/>
          <w:b/>
          <w:bCs/>
          <w:rtl/>
        </w:rPr>
        <w:t>14</w:t>
      </w:r>
      <w:r w:rsidRPr="008B2178">
        <w:rPr>
          <w:rFonts w:cs="B Nazanin" w:hint="cs"/>
          <w:rtl/>
        </w:rPr>
        <w:t>). مطالعه کولمن (</w:t>
      </w:r>
      <w:r w:rsidRPr="008B2178">
        <w:t>Colman</w:t>
      </w:r>
      <w:r w:rsidRPr="008B2178">
        <w:rPr>
          <w:rFonts w:cs="B Nazanin" w:hint="cs"/>
          <w:rtl/>
        </w:rPr>
        <w:t xml:space="preserve">) و همکاران در بازه زمانی 1987 تا 1999 بر روی بیش از 7000 پیوند از غیر خویشاوند نشان داد سن اهداکننده با </w:t>
      </w:r>
      <w:r w:rsidRPr="00871EAB">
        <w:rPr>
          <w:rFonts w:cs="B Nazanin" w:hint="cs"/>
          <w:color w:val="FF0000"/>
          <w:rtl/>
        </w:rPr>
        <w:t xml:space="preserve">ادامه حیات </w:t>
      </w:r>
      <w:r w:rsidR="00AF2BF9">
        <w:rPr>
          <w:rFonts w:cs="B Nazanin" w:hint="cs"/>
          <w:color w:val="FF0000"/>
          <w:rtl/>
        </w:rPr>
        <w:t>با</w:t>
      </w:r>
      <w:r w:rsidRPr="00871EAB">
        <w:rPr>
          <w:rFonts w:cs="B Nazanin" w:hint="cs"/>
          <w:color w:val="FF0000"/>
          <w:rtl/>
        </w:rPr>
        <w:t xml:space="preserve"> عدم وجود بیماری</w:t>
      </w:r>
      <w:r w:rsidRPr="008B2178">
        <w:rPr>
          <w:rFonts w:cs="B Nazanin" w:hint="cs"/>
          <w:rtl/>
        </w:rPr>
        <w:t xml:space="preserve"> گیرندگان پیوند همبستگی شدیدی دارد. با افزایش سن اهداکنندگان از </w:t>
      </w:r>
      <w:r w:rsidRPr="00871EAB">
        <w:rPr>
          <w:rFonts w:cs="B Nazanin" w:hint="cs"/>
          <w:color w:val="FF0000"/>
          <w:rtl/>
        </w:rPr>
        <w:t>محدوده سنی</w:t>
      </w:r>
      <w:r>
        <w:rPr>
          <w:rFonts w:cs="B Nazanin" w:hint="cs"/>
          <w:rtl/>
        </w:rPr>
        <w:t xml:space="preserve"> </w:t>
      </w:r>
      <w:r w:rsidRPr="008B2178">
        <w:rPr>
          <w:rFonts w:cs="B Nazanin" w:hint="cs"/>
          <w:rtl/>
        </w:rPr>
        <w:t xml:space="preserve"> 18-30 سال  به 45 - 31 سال  و  بالاتر از 45 سال بقای عاری از بیماری در گیرندگان پیوند به ترتیب از  33% به 29% و 25% کاهش  و بروز  </w:t>
      </w:r>
      <w:r w:rsidRPr="008B2178">
        <w:t>GVHD II-V</w:t>
      </w:r>
      <w:r w:rsidRPr="008B2178">
        <w:rPr>
          <w:rFonts w:cs="B Nazanin" w:hint="cs"/>
          <w:rtl/>
        </w:rPr>
        <w:t xml:space="preserve"> از 30%به 34% ( در دو گروه سنی </w:t>
      </w:r>
      <w:r w:rsidR="00AF2BF9" w:rsidRPr="00AF2BF9">
        <w:rPr>
          <w:rFonts w:cs="B Nazanin" w:hint="cs"/>
          <w:color w:val="FF0000"/>
          <w:rtl/>
        </w:rPr>
        <w:t>آخر</w:t>
      </w:r>
      <w:r w:rsidRPr="008B2178">
        <w:rPr>
          <w:rFonts w:cs="B Nazanin" w:hint="cs"/>
          <w:rtl/>
        </w:rPr>
        <w:t xml:space="preserve">) افزایش می یابد. وقوع </w:t>
      </w:r>
      <w:r w:rsidRPr="008B2178">
        <w:t>GVHD</w:t>
      </w:r>
      <w:r w:rsidRPr="008B2178">
        <w:rPr>
          <w:rFonts w:cs="B Nazanin" w:hint="cs"/>
          <w:rtl/>
        </w:rPr>
        <w:t xml:space="preserve"> مزمن  در گیرندگان پیوند از اهداکنندگان با گروه های سنی ذکر شده نیز به ترتیب 44% , 48% و 49% می باشد. اختلاف نژاد بین گیرنده و دهنده پیوند تاثیری بر نتایج پیوند نداشت. به طور خلاصه کاهش وقوع </w:t>
      </w:r>
      <w:r w:rsidRPr="008B2178">
        <w:t>GVHD</w:t>
      </w:r>
      <w:r w:rsidRPr="008B2178">
        <w:rPr>
          <w:rFonts w:cs="B Nazanin" w:hint="cs"/>
          <w:rtl/>
        </w:rPr>
        <w:t xml:space="preserve"> حاد و مزمن و افزایش بقای بیمار با لحاظ اهداکننده جوان تر دیده می شوند و سن ( انتخاب اهداکننده جوان تر از سایرین) در هنگام تطابق اهداکننده باید لحاظ شوند(</w:t>
      </w:r>
      <w:r w:rsidRPr="008B2178">
        <w:rPr>
          <w:rFonts w:cs="B Nazanin" w:hint="cs"/>
          <w:b/>
          <w:bCs/>
          <w:rtl/>
        </w:rPr>
        <w:t>15</w:t>
      </w:r>
      <w:r w:rsidRPr="008B2178">
        <w:rPr>
          <w:rFonts w:cs="B Nazanin" w:hint="cs"/>
          <w:rtl/>
        </w:rPr>
        <w:t>).</w:t>
      </w:r>
      <w:r w:rsidR="00AF2BF9">
        <w:rPr>
          <w:rFonts w:cs="B Nazanin" w:hint="cs"/>
          <w:rtl/>
        </w:rPr>
        <w:t xml:space="preserve"> </w:t>
      </w:r>
      <w:r w:rsidRPr="008B2178">
        <w:rPr>
          <w:rFonts w:cs="B Nazanin" w:hint="cs"/>
          <w:rtl/>
        </w:rPr>
        <w:t>طبق استانداردهای</w:t>
      </w:r>
      <w:r w:rsidRPr="008B2178">
        <w:t>WMDA</w:t>
      </w:r>
      <w:r w:rsidRPr="008B2178">
        <w:rPr>
          <w:rFonts w:cs="B Nazanin"/>
        </w:rPr>
        <w:t xml:space="preserve"> </w:t>
      </w:r>
      <w:r w:rsidRPr="008B2178">
        <w:rPr>
          <w:rFonts w:cs="B Nazanin" w:hint="cs"/>
          <w:rtl/>
        </w:rPr>
        <w:t xml:space="preserve">  سن اهداکننده نباید از 60 سال بیشتر باشد(</w:t>
      </w:r>
      <w:r w:rsidRPr="008B2178">
        <w:rPr>
          <w:rFonts w:cs="B Nazanin" w:hint="cs"/>
          <w:b/>
          <w:bCs/>
          <w:rtl/>
        </w:rPr>
        <w:t>16</w:t>
      </w:r>
      <w:r w:rsidRPr="008B2178">
        <w:rPr>
          <w:rFonts w:cs="B Nazanin" w:hint="cs"/>
          <w:rtl/>
        </w:rPr>
        <w:t xml:space="preserve"> )در بسیاری از مراکز پذیره نویسی محدوده های سنی16 یا  18 سال  الی  45 یا50 سال  در حین  ثبت نام  و عضویت قابل قبول هستند.</w:t>
      </w:r>
    </w:p>
    <w:p w:rsidR="00B231D6" w:rsidRPr="008B2178" w:rsidRDefault="00B231D6" w:rsidP="00AF2BF9">
      <w:pPr>
        <w:spacing w:line="192" w:lineRule="auto"/>
        <w:ind w:left="-1"/>
        <w:jc w:val="lowKashida"/>
        <w:rPr>
          <w:rFonts w:cs="B Nazanin"/>
          <w:rtl/>
        </w:rPr>
      </w:pPr>
      <w:r w:rsidRPr="008B2178">
        <w:rPr>
          <w:rFonts w:cs="B Nazanin" w:hint="cs"/>
          <w:rtl/>
        </w:rPr>
        <w:lastRenderedPageBreak/>
        <w:t xml:space="preserve"> باید توجه داشت که عدم جذب افراد  بیش از 45 سال ( تا محدوده مجاز قید شده در استانداردها)  ممکن است شانس یافتن اهداکننده احتمالا مناسب برای یک بیمار(به ویژه بیماران با آنتی ژن های </w:t>
      </w:r>
      <w:r w:rsidRPr="008B2178">
        <w:t>HLA</w:t>
      </w:r>
      <w:r w:rsidRPr="008B2178">
        <w:rPr>
          <w:rFonts w:cs="B Nazanin" w:hint="cs"/>
          <w:rtl/>
        </w:rPr>
        <w:t xml:space="preserve">نادر ) را کمتر نماید. افراد جوان تر از اهداف اختصاصی جذب هستند زیرا به مدت طولانی تری در فهرست اهداکنندگان باقی می مانند اما صرف جذب افراد جوان تر به تنهایی کارآمد نیست بلکه کیفیت روند جذب نیز مهم می باشد. ادراک و آگاهی افرادی که مبادرت به جذب داوطلبان  می نمایند برای حفظ طولانی مدت اهداکننده مهم است. لذا ضمن تداوم افزایش تعداد داوطلبان, به کارگیری افراد ماهر و آموزش دیده برای جذب آن ها نقش کلیدی دارد. </w:t>
      </w:r>
      <w:r w:rsidRPr="008B2178">
        <w:t>WMDA</w:t>
      </w:r>
      <w:r w:rsidRPr="008B2178">
        <w:rPr>
          <w:rFonts w:cs="B Nazanin" w:hint="cs"/>
          <w:rtl/>
        </w:rPr>
        <w:t xml:space="preserve"> </w:t>
      </w:r>
      <w:r>
        <w:rPr>
          <w:rFonts w:cs="B Nazanin" w:hint="cs"/>
          <w:rtl/>
        </w:rPr>
        <w:t xml:space="preserve">پیشنهاد </w:t>
      </w:r>
      <w:r w:rsidRPr="008B2178">
        <w:rPr>
          <w:rFonts w:cs="B Nazanin" w:hint="cs"/>
          <w:rtl/>
        </w:rPr>
        <w:t>می کند جذب داوطلبان باید تحت راهنمایی افراد  با تجربه در</w:t>
      </w:r>
      <w:r>
        <w:rPr>
          <w:rFonts w:cs="B Nazanin" w:hint="cs"/>
          <w:rtl/>
        </w:rPr>
        <w:t xml:space="preserve">: </w:t>
      </w:r>
      <w:r w:rsidRPr="008B2178">
        <w:rPr>
          <w:rFonts w:cs="B Nazanin" w:hint="cs"/>
          <w:rtl/>
        </w:rPr>
        <w:t xml:space="preserve"> امرجذب اهداکنندگان, فعالیت های مدیریتی و غربالگری های بهداشتی/پزشکی صورت گیرد. این افراد باید معیار ها و شایستگی های لازم را داشته باشند و به صورت دوره ای نیز تحت آموزش قرار گیرند(</w:t>
      </w:r>
      <w:r w:rsidRPr="008B2178">
        <w:rPr>
          <w:rFonts w:cs="B Nazanin" w:hint="cs"/>
          <w:b/>
          <w:bCs/>
          <w:rtl/>
        </w:rPr>
        <w:t>17</w:t>
      </w:r>
      <w:r w:rsidRPr="008B2178">
        <w:rPr>
          <w:rFonts w:cs="B Nazanin" w:hint="cs"/>
          <w:rtl/>
        </w:rPr>
        <w:t xml:space="preserve">).   </w:t>
      </w:r>
    </w:p>
    <w:p w:rsidR="00B231D6" w:rsidRPr="008B2178" w:rsidRDefault="00B231D6" w:rsidP="00283459">
      <w:pPr>
        <w:spacing w:line="192" w:lineRule="auto"/>
        <w:jc w:val="lowKashida"/>
        <w:rPr>
          <w:rFonts w:cs="B Nazanin"/>
          <w:rtl/>
        </w:rPr>
      </w:pPr>
      <w:r w:rsidRPr="008B2178">
        <w:rPr>
          <w:rFonts w:cs="B Nazanin" w:hint="cs"/>
          <w:rtl/>
        </w:rPr>
        <w:t xml:space="preserve">برخی از مراکز پذیره نویسی </w:t>
      </w:r>
      <w:r w:rsidR="00283459" w:rsidRPr="008B2178">
        <w:rPr>
          <w:rFonts w:cs="B Nazanin" w:hint="cs"/>
          <w:rtl/>
        </w:rPr>
        <w:t xml:space="preserve">گیرند نظیر مرکز پذیره نویسی بریتانیا </w:t>
      </w:r>
      <w:r w:rsidR="00283459" w:rsidRPr="00283459">
        <w:rPr>
          <w:rFonts w:cs="B Nazanin" w:hint="cs"/>
          <w:color w:val="FF0000"/>
          <w:rtl/>
        </w:rPr>
        <w:t>(</w:t>
      </w:r>
      <w:r w:rsidR="00283459" w:rsidRPr="00283459">
        <w:rPr>
          <w:rFonts w:cs="B Nazanin"/>
          <w:color w:val="FF0000"/>
        </w:rPr>
        <w:t>British Bone marrow Registry ,BBMR</w:t>
      </w:r>
      <w:r w:rsidR="00283459">
        <w:rPr>
          <w:rFonts w:cs="B Nazanin" w:hint="cs"/>
          <w:rtl/>
        </w:rPr>
        <w:t>)</w:t>
      </w:r>
      <w:r w:rsidR="00283459">
        <w:rPr>
          <w:rFonts w:cs="B Nazanin" w:hint="cs"/>
          <w:rtl/>
          <w:lang w:bidi="fa-IR"/>
        </w:rPr>
        <w:t xml:space="preserve"> </w:t>
      </w:r>
      <w:r w:rsidRPr="008B2178">
        <w:rPr>
          <w:rFonts w:cs="B Nazanin" w:hint="cs"/>
          <w:rtl/>
        </w:rPr>
        <w:t>صرفا اهداکنندگان خون را به عنوان گروه هدف برای ارائه آموزش های لازم و عضویت در نظر می</w:t>
      </w:r>
      <w:r w:rsidR="00283459">
        <w:rPr>
          <w:rFonts w:cs="B Nazanin" w:hint="cs"/>
          <w:rtl/>
        </w:rPr>
        <w:t xml:space="preserve">گیرند </w:t>
      </w:r>
      <w:r w:rsidRPr="008B2178">
        <w:rPr>
          <w:rFonts w:cs="B Nazanin" w:hint="cs"/>
          <w:rtl/>
        </w:rPr>
        <w:t xml:space="preserve">, اما </w:t>
      </w:r>
      <w:r w:rsidRPr="00283459">
        <w:rPr>
          <w:rFonts w:cs="B Nazanin" w:hint="cs"/>
          <w:color w:val="FF0000"/>
          <w:rtl/>
        </w:rPr>
        <w:t>در</w:t>
      </w:r>
      <w:r w:rsidR="00283459" w:rsidRPr="00283459">
        <w:rPr>
          <w:rFonts w:cs="B Nazanin" w:hint="cs"/>
          <w:color w:val="FF0000"/>
          <w:rtl/>
        </w:rPr>
        <w:t>بسیاری از</w:t>
      </w:r>
      <w:r w:rsidRPr="008B2178">
        <w:rPr>
          <w:rFonts w:cs="B Nazanin" w:hint="cs"/>
          <w:rtl/>
        </w:rPr>
        <w:t xml:space="preserve"> کشور ها علاوه بر این گروه سایر افراد جامعه با داشتن معیارهای</w:t>
      </w:r>
      <w:r>
        <w:rPr>
          <w:rFonts w:cs="B Nazanin" w:hint="cs"/>
          <w:rtl/>
        </w:rPr>
        <w:t xml:space="preserve"> معین سلامتی </w:t>
      </w:r>
      <w:r w:rsidRPr="008B2178">
        <w:rPr>
          <w:rFonts w:cs="B Nazanin" w:hint="cs"/>
          <w:rtl/>
        </w:rPr>
        <w:t xml:space="preserve"> به عنوان اهداکنندگان بالقوه </w:t>
      </w:r>
      <w:r w:rsidRPr="00864807">
        <w:t>HSC</w:t>
      </w:r>
      <w:r w:rsidRPr="008B2178">
        <w:rPr>
          <w:rFonts w:cs="B Nazanin" w:hint="cs"/>
          <w:rtl/>
        </w:rPr>
        <w:t xml:space="preserve"> قابل لحاظ هستند.  </w:t>
      </w:r>
    </w:p>
    <w:p w:rsidR="00B231D6" w:rsidRPr="008B2178" w:rsidRDefault="00B231D6" w:rsidP="00B231D6">
      <w:pPr>
        <w:spacing w:line="192" w:lineRule="auto"/>
        <w:jc w:val="lowKashida"/>
        <w:rPr>
          <w:rFonts w:cs="B Nazanin"/>
          <w:rtl/>
        </w:rPr>
      </w:pPr>
      <w:r w:rsidRPr="008B2178">
        <w:rPr>
          <w:rFonts w:cs="B Nazanin" w:hint="cs"/>
          <w:rtl/>
        </w:rPr>
        <w:t>علیرغم توسعه مراکز و افزایش تعداد داوطلبان در جهان هنوز کمتر از 50% از تجسس ها منجر به شناسایی اهداکننده مناسب می شوند. تلاش های روز افزون جذب اهداکنندگان به علت ریزش تعداد آن ها ضروری می باشد. از دلایل ریزش می توان به موارد زیر اشاره نمود: افزایش سن و عدم دسترسی به اهداکنندگان بعلت تغییر نشانی یا تغییر اسم, کاهش انگیزه با گذشت زمان, تغییر وضعیت سلامتی داوطلبان, و یا مرگ آن ها.</w:t>
      </w:r>
      <w:r>
        <w:rPr>
          <w:rFonts w:cs="B Nazanin" w:hint="cs"/>
          <w:rtl/>
        </w:rPr>
        <w:t xml:space="preserve">  </w:t>
      </w:r>
      <w:r w:rsidRPr="008B2178">
        <w:rPr>
          <w:rFonts w:cs="B Nazanin" w:hint="cs"/>
          <w:rtl/>
        </w:rPr>
        <w:t xml:space="preserve"> </w:t>
      </w:r>
      <w:r w:rsidRPr="008B2178">
        <w:t>NMDP</w:t>
      </w:r>
      <w:r w:rsidRPr="008B2178">
        <w:rPr>
          <w:rFonts w:cs="B Nazanin" w:hint="cs"/>
          <w:rtl/>
        </w:rPr>
        <w:t xml:space="preserve"> گزارش نموده که حدود 30% از </w:t>
      </w:r>
      <w:r w:rsidRPr="00283459">
        <w:rPr>
          <w:rFonts w:cs="B Nazanin" w:hint="cs"/>
          <w:color w:val="FF0000"/>
          <w:rtl/>
        </w:rPr>
        <w:t>داو</w:t>
      </w:r>
      <w:r w:rsidR="00283459" w:rsidRPr="00283459">
        <w:rPr>
          <w:rFonts w:cs="B Nazanin" w:hint="cs"/>
          <w:color w:val="FF0000"/>
          <w:rtl/>
        </w:rPr>
        <w:t>ط</w:t>
      </w:r>
      <w:r w:rsidRPr="00283459">
        <w:rPr>
          <w:rFonts w:cs="B Nazanin" w:hint="cs"/>
          <w:color w:val="FF0000"/>
          <w:rtl/>
        </w:rPr>
        <w:t>لبان</w:t>
      </w:r>
      <w:r w:rsidRPr="008B2178">
        <w:rPr>
          <w:rFonts w:cs="B Nazanin" w:hint="cs"/>
          <w:rtl/>
        </w:rPr>
        <w:t xml:space="preserve"> ثبت نام شده در زمان درخواست برای اهدای سلول در دسترس نمی باشند(</w:t>
      </w:r>
      <w:r w:rsidRPr="008B2178">
        <w:rPr>
          <w:rFonts w:cs="B Nazanin" w:hint="cs"/>
          <w:b/>
          <w:bCs/>
          <w:rtl/>
        </w:rPr>
        <w:t>5</w:t>
      </w:r>
      <w:r w:rsidRPr="008B2178">
        <w:rPr>
          <w:rFonts w:cs="B Nazanin" w:hint="cs"/>
          <w:b/>
          <w:bCs/>
          <w:sz w:val="20"/>
          <w:szCs w:val="20"/>
          <w:rtl/>
        </w:rPr>
        <w:t>و</w:t>
      </w:r>
      <w:r w:rsidRPr="008B2178">
        <w:rPr>
          <w:rFonts w:cs="B Nazanin" w:hint="cs"/>
          <w:b/>
          <w:bCs/>
          <w:rtl/>
        </w:rPr>
        <w:t>17</w:t>
      </w:r>
      <w:r w:rsidRPr="008B2178">
        <w:rPr>
          <w:rFonts w:cs="B Nazanin" w:hint="cs"/>
          <w:rtl/>
        </w:rPr>
        <w:t>).</w:t>
      </w:r>
    </w:p>
    <w:p w:rsidR="00B231D6" w:rsidRPr="00871EAB" w:rsidRDefault="00B231D6" w:rsidP="00AF2BF9">
      <w:pPr>
        <w:spacing w:line="192" w:lineRule="auto"/>
        <w:jc w:val="lowKashida"/>
        <w:rPr>
          <w:rFonts w:cs="B Nazanin"/>
          <w:color w:val="FF0000"/>
          <w:rtl/>
        </w:rPr>
      </w:pPr>
      <w:r w:rsidRPr="008B2178">
        <w:rPr>
          <w:rFonts w:cs="B Nazanin" w:hint="cs"/>
          <w:rtl/>
        </w:rPr>
        <w:t xml:space="preserve">مرکز اهداکنندگان علاه بر جذب آن ها, مدیریت جمع آوری نمونه های خونی جهت آزمایش های تاییدی </w:t>
      </w:r>
      <w:r w:rsidRPr="008B2178">
        <w:t>HLA</w:t>
      </w:r>
      <w:r w:rsidRPr="008B2178">
        <w:rPr>
          <w:rFonts w:cs="B Nazanin" w:hint="cs"/>
          <w:rtl/>
        </w:rPr>
        <w:t xml:space="preserve"> و عفونی را نیز بر عهده دارد. به طور کلی فعالیت  مرکز اهداکنندگان, برای اطمینان از روند اهداء,  بیمه کردن سلامت داوطلبان و محرمانه ماندن اطلاعات آن ها حیاتی می باشد. (</w:t>
      </w:r>
      <w:r w:rsidR="00E61BA8" w:rsidRPr="00E61BA8">
        <w:rPr>
          <w:rFonts w:cs="B Nazanin" w:hint="cs"/>
          <w:b/>
          <w:bCs/>
          <w:color w:val="FF0000"/>
          <w:rtl/>
        </w:rPr>
        <w:t>9</w:t>
      </w:r>
      <w:r w:rsidRPr="008B2178">
        <w:rPr>
          <w:rFonts w:cs="B Nazanin" w:hint="cs"/>
          <w:rtl/>
        </w:rPr>
        <w:t>). از دیگر فعالیت هایی که برای مراکز اهداء , طبق استانداردها وجود دارد پیگیری کوتاه مدت و بلند مدت وضعیت سلامتی اهداکنندگان پس از اهدای سلول می باشد(</w:t>
      </w:r>
      <w:r w:rsidRPr="008B2178">
        <w:rPr>
          <w:rFonts w:cs="B Nazanin" w:hint="cs"/>
          <w:b/>
          <w:bCs/>
          <w:rtl/>
        </w:rPr>
        <w:t>18</w:t>
      </w:r>
      <w:r w:rsidRPr="008B2178">
        <w:rPr>
          <w:rFonts w:cs="B Nazanin" w:hint="cs"/>
          <w:rtl/>
        </w:rPr>
        <w:t>)</w:t>
      </w:r>
      <w:r>
        <w:rPr>
          <w:rFonts w:cs="B Nazanin" w:hint="cs"/>
          <w:rtl/>
        </w:rPr>
        <w:t xml:space="preserve">. </w:t>
      </w:r>
      <w:r w:rsidRPr="008B2178">
        <w:rPr>
          <w:rFonts w:cs="B Nazanin" w:hint="cs"/>
          <w:rtl/>
        </w:rPr>
        <w:t xml:space="preserve"> </w:t>
      </w:r>
      <w:r w:rsidR="00E67F3E">
        <w:rPr>
          <w:rFonts w:cs="B Nazanin" w:hint="cs"/>
          <w:color w:val="FF0000"/>
          <w:rtl/>
        </w:rPr>
        <w:t>طبق استانداردهای جهانی</w:t>
      </w:r>
      <w:r>
        <w:rPr>
          <w:rFonts w:cs="B Nazanin" w:hint="cs"/>
          <w:color w:val="FF0000"/>
          <w:rtl/>
        </w:rPr>
        <w:t xml:space="preserve">؛ </w:t>
      </w:r>
      <w:r w:rsidRPr="00B50E55">
        <w:rPr>
          <w:rFonts w:cs="B Nazanin" w:hint="cs"/>
          <w:color w:val="FF0000"/>
          <w:rtl/>
        </w:rPr>
        <w:t xml:space="preserve"> تعیین </w:t>
      </w:r>
      <w:r w:rsidRPr="00B50E55">
        <w:rPr>
          <w:color w:val="FF0000"/>
        </w:rPr>
        <w:t>HLA</w:t>
      </w:r>
      <w:r w:rsidRPr="00B50E55">
        <w:rPr>
          <w:rFonts w:cs="B Nazanin" w:hint="cs"/>
          <w:color w:val="FF0000"/>
          <w:rtl/>
        </w:rPr>
        <w:t xml:space="preserve">   به روش مولکولی</w:t>
      </w:r>
      <w:r>
        <w:rPr>
          <w:rFonts w:cs="B Nazanin" w:hint="cs"/>
          <w:color w:val="FF0000"/>
          <w:rtl/>
        </w:rPr>
        <w:t xml:space="preserve"> باید حداقل </w:t>
      </w:r>
      <w:r w:rsidRPr="00B50E55">
        <w:rPr>
          <w:rFonts w:cs="B Nazanin" w:hint="cs"/>
          <w:color w:val="FF0000"/>
          <w:rtl/>
        </w:rPr>
        <w:t xml:space="preserve"> برای </w:t>
      </w:r>
      <w:r w:rsidRPr="00B50E55">
        <w:rPr>
          <w:color w:val="FF0000"/>
        </w:rPr>
        <w:t xml:space="preserve"> HLA-A, -B, -DRB1</w:t>
      </w:r>
      <w:r w:rsidRPr="00B50E55">
        <w:rPr>
          <w:rFonts w:cs="B Nazanin" w:hint="cs"/>
          <w:color w:val="FF0000"/>
          <w:rtl/>
        </w:rPr>
        <w:t xml:space="preserve"> </w:t>
      </w:r>
      <w:r w:rsidRPr="00B50E55">
        <w:rPr>
          <w:rFonts w:cs="B Nazanin" w:hint="cs"/>
          <w:color w:val="FF0000"/>
          <w:rtl/>
          <w:lang w:bidi="fa-IR"/>
        </w:rPr>
        <w:t>انجام گیرد</w:t>
      </w:r>
      <w:r>
        <w:rPr>
          <w:rFonts w:cs="B Nazanin" w:hint="cs"/>
          <w:rtl/>
        </w:rPr>
        <w:t xml:space="preserve">؛ </w:t>
      </w:r>
      <w:r w:rsidR="00E67F3E">
        <w:rPr>
          <w:rFonts w:cs="B Nazanin" w:hint="cs"/>
          <w:color w:val="FF0000"/>
          <w:rtl/>
        </w:rPr>
        <w:t>که این</w:t>
      </w:r>
      <w:r w:rsidR="00AF2BF9">
        <w:rPr>
          <w:rFonts w:cs="B Nazanin" w:hint="cs"/>
          <w:color w:val="FF0000"/>
          <w:rtl/>
        </w:rPr>
        <w:t xml:space="preserve"> </w:t>
      </w:r>
      <w:r w:rsidR="00E67F3E">
        <w:rPr>
          <w:rFonts w:cs="B Nazanin" w:hint="cs"/>
          <w:color w:val="FF0000"/>
          <w:rtl/>
        </w:rPr>
        <w:t>آ</w:t>
      </w:r>
      <w:r w:rsidRPr="00871EAB">
        <w:rPr>
          <w:rFonts w:cs="B Nazanin" w:hint="cs"/>
          <w:color w:val="FF0000"/>
          <w:rtl/>
        </w:rPr>
        <w:t>ازمایش نیز پس از جذب و آموزش داوطلبان</w:t>
      </w:r>
      <w:r w:rsidR="00AF2BF9">
        <w:rPr>
          <w:rFonts w:cs="B Nazanin" w:hint="cs"/>
          <w:color w:val="FF0000"/>
          <w:rtl/>
        </w:rPr>
        <w:t xml:space="preserve"> می توانند</w:t>
      </w:r>
      <w:r w:rsidRPr="00871EAB">
        <w:rPr>
          <w:rFonts w:cs="B Nazanin" w:hint="cs"/>
          <w:color w:val="FF0000"/>
          <w:rtl/>
        </w:rPr>
        <w:t xml:space="preserve"> در تشکیلات مرکز پذیره نویسی انجام </w:t>
      </w:r>
      <w:r w:rsidR="00E67F3E">
        <w:rPr>
          <w:rFonts w:cs="B Nazanin" w:hint="cs"/>
          <w:color w:val="FF0000"/>
          <w:rtl/>
        </w:rPr>
        <w:t>شو</w:t>
      </w:r>
      <w:r w:rsidR="00AF2BF9">
        <w:rPr>
          <w:rFonts w:cs="B Nazanin" w:hint="cs"/>
          <w:color w:val="FF0000"/>
          <w:rtl/>
        </w:rPr>
        <w:t>ن</w:t>
      </w:r>
      <w:r w:rsidR="00E67F3E">
        <w:rPr>
          <w:rFonts w:cs="B Nazanin" w:hint="cs"/>
          <w:color w:val="FF0000"/>
          <w:rtl/>
        </w:rPr>
        <w:t xml:space="preserve">د. </w:t>
      </w:r>
      <w:r w:rsidRPr="00871EAB">
        <w:rPr>
          <w:rFonts w:cs="B Nazanin" w:hint="cs"/>
          <w:color w:val="FF0000"/>
          <w:rtl/>
        </w:rPr>
        <w:t xml:space="preserve"> </w:t>
      </w:r>
    </w:p>
    <w:p w:rsidR="00B231D6" w:rsidRDefault="00B231D6" w:rsidP="00B231D6">
      <w:pPr>
        <w:spacing w:line="192" w:lineRule="auto"/>
        <w:jc w:val="lowKashida"/>
        <w:rPr>
          <w:rFonts w:cs="B Nazanin"/>
          <w:rtl/>
        </w:rPr>
      </w:pPr>
    </w:p>
    <w:p w:rsidR="00B231D6" w:rsidRPr="008B2178" w:rsidRDefault="00B231D6" w:rsidP="00B231D6">
      <w:pPr>
        <w:spacing w:line="192" w:lineRule="auto"/>
        <w:jc w:val="lowKashida"/>
        <w:rPr>
          <w:rFonts w:cs="B Nazanin"/>
          <w:b/>
          <w:bCs/>
          <w:sz w:val="18"/>
          <w:rtl/>
        </w:rPr>
      </w:pPr>
      <w:r w:rsidRPr="008B2178">
        <w:rPr>
          <w:rFonts w:cs="B Nazanin" w:hint="cs"/>
          <w:b/>
          <w:bCs/>
          <w:sz w:val="18"/>
          <w:rtl/>
        </w:rPr>
        <w:t xml:space="preserve">تطابق </w:t>
      </w:r>
      <w:r w:rsidRPr="008B2178">
        <w:rPr>
          <w:rFonts w:cs="B Nazanin"/>
          <w:b/>
          <w:bCs/>
        </w:rPr>
        <w:t>HLA</w:t>
      </w:r>
      <w:r w:rsidRPr="008B2178">
        <w:rPr>
          <w:rFonts w:cs="B Nazanin" w:hint="cs"/>
          <w:b/>
          <w:bCs/>
          <w:rtl/>
        </w:rPr>
        <w:t xml:space="preserve"> بین دهنده غیر خویشاوند و گیرنده پیوند </w:t>
      </w:r>
      <w:r w:rsidRPr="008B2178">
        <w:rPr>
          <w:rFonts w:cs="B Nazanin" w:hint="cs"/>
          <w:b/>
          <w:bCs/>
          <w:sz w:val="18"/>
          <w:rtl/>
        </w:rPr>
        <w:t xml:space="preserve">: </w:t>
      </w:r>
    </w:p>
    <w:p w:rsidR="00B231D6" w:rsidRPr="008B2178" w:rsidRDefault="00B231D6" w:rsidP="008004B8">
      <w:pPr>
        <w:spacing w:line="192" w:lineRule="auto"/>
        <w:ind w:left="-1"/>
        <w:jc w:val="lowKashida"/>
        <w:rPr>
          <w:rFonts w:cs="B Nazanin"/>
          <w:rtl/>
        </w:rPr>
      </w:pPr>
      <w:r w:rsidRPr="008B2178">
        <w:rPr>
          <w:rFonts w:cs="B Nazanin" w:hint="cs"/>
          <w:sz w:val="18"/>
          <w:rtl/>
        </w:rPr>
        <w:t>در طی روند</w:t>
      </w:r>
      <w:r w:rsidRPr="008B2178">
        <w:t>HSCT</w:t>
      </w:r>
      <w:r w:rsidRPr="008B2178">
        <w:rPr>
          <w:rFonts w:cs="B Nazanin" w:hint="cs"/>
          <w:sz w:val="18"/>
          <w:rtl/>
        </w:rPr>
        <w:t xml:space="preserve">  از اهداکننده غیرخویشاوند, وقوع  </w:t>
      </w:r>
      <w:r w:rsidRPr="008B2178">
        <w:t>GVHD</w:t>
      </w:r>
      <w:r w:rsidRPr="008B2178">
        <w:rPr>
          <w:rFonts w:cs="B Nazanin" w:hint="cs"/>
          <w:sz w:val="18"/>
          <w:rtl/>
        </w:rPr>
        <w:t xml:space="preserve"> و عفونت هم چنان مهمترین سدهای حصول نتایج موفق می باشند</w:t>
      </w:r>
      <w:r w:rsidRPr="008B2178">
        <w:rPr>
          <w:rFonts w:cs="B Nazanin" w:hint="cs"/>
          <w:b/>
          <w:bCs/>
          <w:sz w:val="18"/>
          <w:rtl/>
        </w:rPr>
        <w:t>(7)</w:t>
      </w:r>
      <w:r w:rsidRPr="008B2178">
        <w:rPr>
          <w:rFonts w:cs="B Nazanin" w:hint="cs"/>
          <w:sz w:val="18"/>
          <w:rtl/>
        </w:rPr>
        <w:t xml:space="preserve">. غلبه </w:t>
      </w:r>
      <w:r w:rsidRPr="00303825">
        <w:rPr>
          <w:rFonts w:cs="B Nazanin" w:hint="cs"/>
          <w:color w:val="FF0000"/>
          <w:sz w:val="18"/>
          <w:rtl/>
        </w:rPr>
        <w:t>بر</w:t>
      </w:r>
      <w:r w:rsidR="00303825" w:rsidRPr="00303825">
        <w:rPr>
          <w:rFonts w:cs="B Nazanin" w:hint="cs"/>
          <w:color w:val="FF0000"/>
          <w:sz w:val="18"/>
          <w:rtl/>
          <w:lang w:bidi="fa-IR"/>
        </w:rPr>
        <w:t xml:space="preserve">عوارضی چون </w:t>
      </w:r>
      <w:r w:rsidRPr="00303825">
        <w:rPr>
          <w:color w:val="FF0000"/>
        </w:rPr>
        <w:t xml:space="preserve"> </w:t>
      </w:r>
      <w:r w:rsidRPr="008B2178">
        <w:t>GVHD</w:t>
      </w:r>
      <w:r w:rsidR="00303825" w:rsidRPr="00303825">
        <w:rPr>
          <w:rFonts w:cs="B Nazanin" w:hint="cs"/>
          <w:color w:val="FF0000"/>
          <w:sz w:val="18"/>
          <w:rtl/>
        </w:rPr>
        <w:t>و</w:t>
      </w:r>
      <w:r w:rsidRPr="008B2178">
        <w:rPr>
          <w:rFonts w:cs="B Nazanin" w:hint="cs"/>
          <w:sz w:val="18"/>
          <w:rtl/>
        </w:rPr>
        <w:t xml:space="preserve"> </w:t>
      </w:r>
      <w:r w:rsidR="00303825">
        <w:t xml:space="preserve"> </w:t>
      </w:r>
      <w:r w:rsidRPr="008B2178">
        <w:t>(Graft Versus Leukemia) GVL</w:t>
      </w:r>
      <w:r w:rsidRPr="008B2178">
        <w:rPr>
          <w:rFonts w:cs="B Nazanin" w:hint="cs"/>
          <w:sz w:val="18"/>
          <w:rtl/>
        </w:rPr>
        <w:t xml:space="preserve">و جلوگیری از رد پیوند از ضروریات یک پیوند موفق </w:t>
      </w:r>
      <w:r w:rsidRPr="008B2178">
        <w:t>HSC</w:t>
      </w:r>
      <w:r w:rsidRPr="008B2178">
        <w:rPr>
          <w:rFonts w:cs="B Nazanin" w:hint="cs"/>
          <w:sz w:val="18"/>
          <w:rtl/>
        </w:rPr>
        <w:t xml:space="preserve"> می باشد. این امر مستلزم تطابق بهینه گیرنده و دهنده از نظر </w:t>
      </w:r>
      <w:r w:rsidRPr="008B2178">
        <w:t>HLA</w:t>
      </w:r>
      <w:r w:rsidRPr="008B2178">
        <w:rPr>
          <w:rFonts w:cs="B Nazanin" w:hint="cs"/>
          <w:sz w:val="18"/>
          <w:rtl/>
        </w:rPr>
        <w:t xml:space="preserve"> نوع </w:t>
      </w:r>
      <w:r w:rsidRPr="008B2178">
        <w:t>I</w:t>
      </w:r>
      <w:r w:rsidRPr="008B2178">
        <w:rPr>
          <w:rFonts w:cs="B Nazanin" w:hint="cs"/>
          <w:sz w:val="18"/>
          <w:rtl/>
        </w:rPr>
        <w:t xml:space="preserve"> و نوع </w:t>
      </w:r>
      <w:r w:rsidRPr="008B2178">
        <w:t>II</w:t>
      </w:r>
      <w:r w:rsidRPr="008B2178">
        <w:rPr>
          <w:rFonts w:cs="B Nazanin" w:hint="cs"/>
          <w:sz w:val="18"/>
          <w:rtl/>
        </w:rPr>
        <w:t xml:space="preserve">  می باشد(</w:t>
      </w:r>
      <w:r w:rsidRPr="008B2178">
        <w:rPr>
          <w:rFonts w:cs="B Nazanin" w:hint="cs"/>
          <w:b/>
          <w:bCs/>
          <w:sz w:val="18"/>
          <w:rtl/>
        </w:rPr>
        <w:t>19</w:t>
      </w:r>
      <w:r w:rsidRPr="008B2178">
        <w:rPr>
          <w:rFonts w:cs="B Nazanin" w:hint="cs"/>
          <w:sz w:val="18"/>
          <w:rtl/>
        </w:rPr>
        <w:t xml:space="preserve">). به عبارتی اصلی ترین عامل تعیین کننده نتیجه </w:t>
      </w:r>
      <w:r w:rsidRPr="008B2178">
        <w:t xml:space="preserve">  HSCT</w:t>
      </w:r>
      <w:r w:rsidRPr="008B2178">
        <w:rPr>
          <w:rFonts w:cs="B Nazanin" w:hint="cs"/>
          <w:sz w:val="18"/>
          <w:rtl/>
        </w:rPr>
        <w:t xml:space="preserve">میزان تطابق یا شباهت </w:t>
      </w:r>
      <w:r w:rsidRPr="008B2178">
        <w:t>HLA</w:t>
      </w:r>
      <w:r w:rsidRPr="008B2178">
        <w:rPr>
          <w:rFonts w:cs="B Nazanin" w:hint="cs"/>
          <w:sz w:val="18"/>
          <w:rtl/>
        </w:rPr>
        <w:t xml:space="preserve"> بین گیرنده و دهنده پیونداست. این </w:t>
      </w:r>
      <w:r w:rsidR="00C91C8D" w:rsidRPr="00C91C8D">
        <w:rPr>
          <w:rFonts w:cs="B Nazanin" w:hint="cs"/>
          <w:color w:val="FF0000"/>
          <w:sz w:val="18"/>
          <w:rtl/>
        </w:rPr>
        <w:t>مجموعه ژنی</w:t>
      </w:r>
      <w:r w:rsidR="00C91C8D">
        <w:rPr>
          <w:rFonts w:cs="B Nazanin" w:hint="cs"/>
          <w:sz w:val="18"/>
          <w:rtl/>
        </w:rPr>
        <w:t xml:space="preserve"> </w:t>
      </w:r>
      <w:r w:rsidRPr="008B2178">
        <w:rPr>
          <w:rFonts w:cs="B Nazanin" w:hint="cs"/>
          <w:sz w:val="18"/>
          <w:rtl/>
        </w:rPr>
        <w:t xml:space="preserve"> شدیدا چند شکلی (پلی مرفیسم) است به نحوی که برای بسیاری از بیماران تعداد بسیار نادری فرد </w:t>
      </w:r>
      <w:r>
        <w:rPr>
          <w:rFonts w:cs="B Nazanin" w:hint="cs"/>
          <w:sz w:val="18"/>
          <w:rtl/>
        </w:rPr>
        <w:t xml:space="preserve">با </w:t>
      </w:r>
      <w:r w:rsidRPr="008B2178">
        <w:rPr>
          <w:rFonts w:cs="B Nazanin" w:hint="cs"/>
          <w:sz w:val="18"/>
          <w:rtl/>
        </w:rPr>
        <w:t>سازگار</w:t>
      </w:r>
      <w:r>
        <w:rPr>
          <w:rFonts w:cs="B Nazanin" w:hint="cs"/>
          <w:sz w:val="18"/>
          <w:rtl/>
        </w:rPr>
        <w:t>ی</w:t>
      </w:r>
      <w:r w:rsidRPr="008B2178">
        <w:rPr>
          <w:rFonts w:cs="B Nazanin" w:hint="cs"/>
          <w:sz w:val="18"/>
          <w:rtl/>
        </w:rPr>
        <w:t xml:space="preserve"> </w:t>
      </w:r>
      <w:r w:rsidRPr="008B2178">
        <w:t>HLA</w:t>
      </w:r>
      <w:r w:rsidRPr="008B2178">
        <w:rPr>
          <w:rFonts w:cs="B Nazanin" w:hint="cs"/>
          <w:sz w:val="18"/>
          <w:rtl/>
        </w:rPr>
        <w:t xml:space="preserve">  </w:t>
      </w:r>
      <w:r w:rsidR="008004B8" w:rsidRPr="008004B8">
        <w:rPr>
          <w:rFonts w:cs="B Nazanin" w:hint="cs"/>
          <w:color w:val="FF0000"/>
          <w:sz w:val="18"/>
          <w:rtl/>
        </w:rPr>
        <w:t>به عنوان اهداکننده</w:t>
      </w:r>
      <w:r w:rsidR="008004B8">
        <w:rPr>
          <w:rFonts w:cs="B Nazanin" w:hint="cs"/>
          <w:sz w:val="18"/>
          <w:rtl/>
        </w:rPr>
        <w:t xml:space="preserve"> </w:t>
      </w:r>
      <w:r>
        <w:rPr>
          <w:rFonts w:cs="B Nazanin" w:hint="cs"/>
          <w:sz w:val="18"/>
          <w:rtl/>
        </w:rPr>
        <w:t>وجود دارد</w:t>
      </w:r>
      <w:r w:rsidRPr="008B2178">
        <w:rPr>
          <w:rFonts w:cs="B Nazanin" w:hint="cs"/>
          <w:sz w:val="18"/>
          <w:rtl/>
        </w:rPr>
        <w:t>(</w:t>
      </w:r>
      <w:r w:rsidRPr="008B2178">
        <w:rPr>
          <w:rFonts w:cs="B Nazanin" w:hint="cs"/>
          <w:b/>
          <w:bCs/>
          <w:sz w:val="18"/>
          <w:rtl/>
        </w:rPr>
        <w:t>1</w:t>
      </w:r>
      <w:r w:rsidRPr="008B2178">
        <w:rPr>
          <w:rFonts w:cs="B Nazanin" w:hint="cs"/>
          <w:sz w:val="18"/>
          <w:rtl/>
        </w:rPr>
        <w:t xml:space="preserve">). </w:t>
      </w:r>
      <w:r w:rsidRPr="008B2178">
        <w:rPr>
          <w:rFonts w:cs="B Nazanin" w:hint="cs"/>
          <w:rtl/>
        </w:rPr>
        <w:t xml:space="preserve">حدود 13% از بیماران فاقد خواهر/برادر با شباهت </w:t>
      </w:r>
      <w:r w:rsidRPr="008B2178">
        <w:t>HLA</w:t>
      </w:r>
      <w:r w:rsidRPr="008B2178">
        <w:rPr>
          <w:rFonts w:cs="B Nazanin" w:hint="cs"/>
          <w:rtl/>
        </w:rPr>
        <w:t xml:space="preserve">  قادر به یافتن یک اهداکننده خویشاوند با یک عدم تطابق هستند.  مطرح شده نتایج دریافت پیوند از این افراد مشابه دریافت پیوند از </w:t>
      </w:r>
      <w:r w:rsidRPr="008B2178">
        <w:t>MURD</w:t>
      </w:r>
      <w:r w:rsidRPr="008B2178">
        <w:rPr>
          <w:rFonts w:hint="cs"/>
          <w:rtl/>
        </w:rPr>
        <w:t xml:space="preserve"> </w:t>
      </w:r>
      <w:r w:rsidRPr="008B2178">
        <w:rPr>
          <w:rFonts w:cs="B Nazanin" w:hint="cs"/>
          <w:rtl/>
        </w:rPr>
        <w:t xml:space="preserve">می باشد. اما روش های مولکولی تعیین </w:t>
      </w:r>
      <w:r w:rsidRPr="008B2178">
        <w:t>HLA</w:t>
      </w:r>
      <w:r w:rsidRPr="008B2178">
        <w:rPr>
          <w:rFonts w:cs="B Nazanin" w:hint="cs"/>
          <w:rtl/>
        </w:rPr>
        <w:t xml:space="preserve"> باعث بهبود نتایج پیوند از </w:t>
      </w:r>
      <w:r w:rsidRPr="008B2178">
        <w:t>MURD</w:t>
      </w:r>
      <w:r w:rsidRPr="008B2178">
        <w:rPr>
          <w:rFonts w:cs="B Nazanin" w:hint="cs"/>
          <w:rtl/>
        </w:rPr>
        <w:t xml:space="preserve"> شده اند</w:t>
      </w:r>
      <w:r w:rsidRPr="008B2178">
        <w:rPr>
          <w:rFonts w:cs="B Nazanin" w:hint="cs"/>
          <w:b/>
          <w:bCs/>
          <w:rtl/>
        </w:rPr>
        <w:t>(20</w:t>
      </w:r>
      <w:r w:rsidRPr="008B2178">
        <w:rPr>
          <w:rFonts w:cs="B Nazanin" w:hint="cs"/>
          <w:rtl/>
        </w:rPr>
        <w:t xml:space="preserve">). </w:t>
      </w:r>
      <w:r>
        <w:rPr>
          <w:rFonts w:cs="B Nazanin" w:hint="cs"/>
          <w:rtl/>
        </w:rPr>
        <w:t xml:space="preserve"> </w:t>
      </w:r>
      <w:r w:rsidRPr="008B2178">
        <w:rPr>
          <w:rFonts w:cs="B Nazanin" w:hint="cs"/>
          <w:sz w:val="18"/>
          <w:rtl/>
        </w:rPr>
        <w:t>طی مطالعه ای در سال 2009 در</w:t>
      </w:r>
      <w:r w:rsidRPr="008B2178">
        <w:t xml:space="preserve">NMDP </w:t>
      </w:r>
      <w:r w:rsidRPr="008B2178">
        <w:rPr>
          <w:rFonts w:cs="B Nazanin" w:hint="cs"/>
          <w:sz w:val="18"/>
          <w:rtl/>
        </w:rPr>
        <w:t xml:space="preserve">  </w:t>
      </w:r>
      <w:r w:rsidRPr="008B2178">
        <w:rPr>
          <w:rFonts w:cs="B Nazanin" w:hint="cs"/>
          <w:rtl/>
        </w:rPr>
        <w:t xml:space="preserve">احتمال تطابق </w:t>
      </w:r>
      <w:r w:rsidRPr="008B2178">
        <w:t>HLA</w:t>
      </w:r>
      <w:r w:rsidRPr="008B2178">
        <w:rPr>
          <w:rFonts w:cs="B Nazanin" w:hint="cs"/>
          <w:rtl/>
        </w:rPr>
        <w:t xml:space="preserve"> بین دو فرد سفید پوست غیر خویشاوند 11000/1  تخمین زده شده است.(</w:t>
      </w:r>
      <w:r w:rsidRPr="008B2178">
        <w:rPr>
          <w:rFonts w:cs="B Nazanin" w:hint="cs"/>
          <w:b/>
          <w:bCs/>
          <w:rtl/>
        </w:rPr>
        <w:t>21</w:t>
      </w:r>
      <w:r w:rsidRPr="008B2178">
        <w:rPr>
          <w:rFonts w:cs="B Nazanin" w:hint="cs"/>
          <w:rtl/>
        </w:rPr>
        <w:t xml:space="preserve">). </w:t>
      </w:r>
    </w:p>
    <w:p w:rsidR="00B231D6" w:rsidRPr="008B2178" w:rsidRDefault="00B231D6" w:rsidP="00864807">
      <w:pPr>
        <w:spacing w:line="192" w:lineRule="auto"/>
        <w:ind w:left="-1"/>
        <w:jc w:val="lowKashida"/>
        <w:rPr>
          <w:rFonts w:cs="B Nazanin"/>
          <w:rtl/>
        </w:rPr>
      </w:pPr>
      <w:r w:rsidRPr="008B2178">
        <w:rPr>
          <w:rFonts w:cs="B Nazanin" w:hint="cs"/>
          <w:rtl/>
        </w:rPr>
        <w:t xml:space="preserve">شباهت </w:t>
      </w:r>
      <w:r w:rsidRPr="008B2178">
        <w:rPr>
          <w:rFonts w:cs="B Nazanin" w:hint="cs"/>
          <w:sz w:val="28"/>
          <w:szCs w:val="28"/>
          <w:rtl/>
        </w:rPr>
        <w:t>6/6</w:t>
      </w:r>
      <w:r w:rsidRPr="008B2178">
        <w:rPr>
          <w:rFonts w:cs="B Nazanin" w:hint="cs"/>
          <w:rtl/>
        </w:rPr>
        <w:t xml:space="preserve"> در </w:t>
      </w:r>
      <w:r w:rsidRPr="008B2178">
        <w:t>HLA-A, -B ,-DRB1</w:t>
      </w:r>
      <w:r w:rsidRPr="008B2178">
        <w:rPr>
          <w:rFonts w:cs="B Nazanin" w:hint="cs"/>
          <w:rtl/>
        </w:rPr>
        <w:t xml:space="preserve"> حداقل تطابق ژنتیکی قابل قبول در پیوند</w:t>
      </w:r>
      <w:r>
        <w:rPr>
          <w:rFonts w:cs="B Nazanin" w:hint="cs"/>
          <w:rtl/>
        </w:rPr>
        <w:t xml:space="preserve"> </w:t>
      </w:r>
      <w:r w:rsidRPr="00F526C0">
        <w:rPr>
          <w:rFonts w:cs="B Nazanin" w:hint="cs"/>
          <w:color w:val="FF0000"/>
          <w:rtl/>
        </w:rPr>
        <w:t>سلول های بنیادی خون ساز</w:t>
      </w:r>
      <w:r w:rsidRPr="008B2178">
        <w:rPr>
          <w:rFonts w:cs="B Nazanin" w:hint="cs"/>
          <w:rtl/>
        </w:rPr>
        <w:t xml:space="preserve"> است. در صورت پیوند از  </w:t>
      </w:r>
      <w:r w:rsidRPr="008B2178">
        <w:t>MURD</w:t>
      </w:r>
      <w:r w:rsidRPr="008B2178">
        <w:rPr>
          <w:rFonts w:cs="B Nazanin" w:hint="cs"/>
          <w:rtl/>
        </w:rPr>
        <w:t xml:space="preserve"> در حال حاضر شباهت </w:t>
      </w:r>
      <w:r w:rsidRPr="008B2178">
        <w:rPr>
          <w:rFonts w:cs="B Nazanin" w:hint="cs"/>
          <w:sz w:val="28"/>
          <w:szCs w:val="28"/>
          <w:rtl/>
        </w:rPr>
        <w:t>10/10</w:t>
      </w:r>
      <w:r w:rsidRPr="008B2178">
        <w:rPr>
          <w:rFonts w:cs="B Nazanin" w:hint="cs"/>
          <w:rtl/>
        </w:rPr>
        <w:t xml:space="preserve"> در آنتی ژن های </w:t>
      </w:r>
      <w:r w:rsidRPr="008B2178">
        <w:t>HLA-A, -B , -C, -DRB1 , -DQB1</w:t>
      </w:r>
      <w:r w:rsidRPr="008B2178">
        <w:rPr>
          <w:rFonts w:cs="B Nazanin" w:hint="cs"/>
          <w:rtl/>
        </w:rPr>
        <w:t xml:space="preserve"> استاندادر طلایی است. در مطالعه ای بر روی 3857 بیمار تحت پیوند مشخص گردید در تعیین آنتی ژن های </w:t>
      </w:r>
      <w:r w:rsidRPr="008B2178">
        <w:t>HLA</w:t>
      </w:r>
      <w:r w:rsidRPr="008B2178">
        <w:rPr>
          <w:rFonts w:cs="B Nazanin" w:hint="cs"/>
          <w:rtl/>
        </w:rPr>
        <w:t xml:space="preserve">  با تفکیک پذیری بالا برای  بررسی                                               </w:t>
      </w:r>
      <w:r w:rsidRPr="008B2178">
        <w:t>HLA-A, -B , -C, -DRB1 ,-DQA1,-DQB1, -DPB1</w:t>
      </w:r>
      <w:r w:rsidRPr="008B2178">
        <w:rPr>
          <w:rFonts w:cs="B Nazanin" w:hint="cs"/>
          <w:rtl/>
        </w:rPr>
        <w:t xml:space="preserve">   تطابق </w:t>
      </w:r>
      <w:r w:rsidRPr="008B2178">
        <w:rPr>
          <w:rFonts w:cs="B Nazanin" w:hint="cs"/>
          <w:sz w:val="28"/>
          <w:szCs w:val="28"/>
          <w:rtl/>
        </w:rPr>
        <w:t>8/8</w:t>
      </w:r>
      <w:r w:rsidRPr="008B2178">
        <w:rPr>
          <w:rFonts w:cs="B Nazanin" w:hint="cs"/>
          <w:rtl/>
        </w:rPr>
        <w:t xml:space="preserve">  در</w:t>
      </w:r>
      <w:r w:rsidRPr="008B2178">
        <w:t xml:space="preserve">HLA-A, -B , -C, -DRB1 </w:t>
      </w:r>
      <w:r w:rsidRPr="008B2178">
        <w:rPr>
          <w:rFonts w:cs="B Nazanin" w:hint="cs"/>
          <w:rtl/>
        </w:rPr>
        <w:t xml:space="preserve"> حداقل </w:t>
      </w:r>
      <w:r w:rsidR="00864807" w:rsidRPr="00864807">
        <w:rPr>
          <w:rFonts w:cs="B Nazanin" w:hint="cs"/>
          <w:color w:val="FF0000"/>
          <w:rtl/>
        </w:rPr>
        <w:t>شباهت</w:t>
      </w:r>
      <w:r w:rsidRPr="008B2178">
        <w:rPr>
          <w:rFonts w:cs="B Nazanin" w:hint="cs"/>
          <w:rtl/>
        </w:rPr>
        <w:t xml:space="preserve"> ژنتیکی همراه با حداکثر بقاء گزارش شد</w:t>
      </w:r>
      <w:r w:rsidRPr="008B2178">
        <w:rPr>
          <w:rFonts w:cs="B Nazanin" w:hint="cs"/>
          <w:sz w:val="18"/>
          <w:rtl/>
        </w:rPr>
        <w:t>(</w:t>
      </w:r>
      <w:r w:rsidRPr="008B2178">
        <w:rPr>
          <w:rFonts w:cs="B Nazanin" w:hint="cs"/>
          <w:b/>
          <w:bCs/>
          <w:sz w:val="18"/>
          <w:rtl/>
        </w:rPr>
        <w:t>2</w:t>
      </w:r>
      <w:r w:rsidRPr="008B2178">
        <w:rPr>
          <w:rFonts w:cs="B Nazanin" w:hint="cs"/>
          <w:sz w:val="18"/>
          <w:rtl/>
        </w:rPr>
        <w:t>)</w:t>
      </w:r>
      <w:r w:rsidRPr="008B2178">
        <w:rPr>
          <w:rFonts w:cs="B Nazanin" w:hint="cs"/>
          <w:rtl/>
        </w:rPr>
        <w:t xml:space="preserve">.  </w:t>
      </w:r>
      <w:r w:rsidRPr="008B2178">
        <w:rPr>
          <w:rFonts w:cs="B Nazanin" w:hint="cs"/>
          <w:sz w:val="18"/>
          <w:rtl/>
        </w:rPr>
        <w:t>خطر بروز</w:t>
      </w:r>
      <w:r w:rsidRPr="008B2178">
        <w:t xml:space="preserve"> GVHD</w:t>
      </w:r>
      <w:r w:rsidRPr="008B2178">
        <w:rPr>
          <w:rFonts w:cs="B Nazanin" w:hint="cs"/>
          <w:sz w:val="18"/>
          <w:rtl/>
        </w:rPr>
        <w:t xml:space="preserve">در صورت عدم </w:t>
      </w:r>
      <w:r w:rsidR="00864807" w:rsidRPr="00864807">
        <w:rPr>
          <w:rFonts w:cs="B Nazanin" w:hint="cs"/>
          <w:color w:val="FF0000"/>
          <w:sz w:val="18"/>
          <w:rtl/>
        </w:rPr>
        <w:t>شباهت</w:t>
      </w:r>
      <w:r w:rsidRPr="008B2178">
        <w:rPr>
          <w:rFonts w:cs="B Nazanin" w:hint="cs"/>
          <w:sz w:val="18"/>
          <w:rtl/>
        </w:rPr>
        <w:t xml:space="preserve">  </w:t>
      </w:r>
      <w:r w:rsidRPr="008B2178">
        <w:t>HLA</w:t>
      </w:r>
      <w:r w:rsidRPr="008B2178">
        <w:rPr>
          <w:rFonts w:cs="B Nazanin" w:hint="cs"/>
          <w:sz w:val="18"/>
          <w:rtl/>
        </w:rPr>
        <w:t xml:space="preserve"> نوع </w:t>
      </w:r>
      <w:r w:rsidRPr="008B2178">
        <w:t>II</w:t>
      </w:r>
      <w:r w:rsidRPr="008B2178">
        <w:rPr>
          <w:rFonts w:cs="B Nazanin" w:hint="cs"/>
          <w:sz w:val="18"/>
          <w:rtl/>
        </w:rPr>
        <w:t xml:space="preserve"> بیشتر از  عدم تطابق  </w:t>
      </w:r>
      <w:r w:rsidRPr="008B2178">
        <w:t>HLA</w:t>
      </w:r>
      <w:r w:rsidRPr="008B2178">
        <w:rPr>
          <w:rFonts w:cs="B Nazanin" w:hint="cs"/>
          <w:sz w:val="18"/>
          <w:rtl/>
        </w:rPr>
        <w:t xml:space="preserve"> نوع </w:t>
      </w:r>
      <w:r w:rsidRPr="008B2178">
        <w:t>I</w:t>
      </w:r>
      <w:r w:rsidRPr="008B2178">
        <w:rPr>
          <w:rFonts w:cs="B Nazanin" w:hint="cs"/>
          <w:sz w:val="18"/>
          <w:rtl/>
        </w:rPr>
        <w:t xml:space="preserve">  است(</w:t>
      </w:r>
      <w:r w:rsidRPr="008B2178">
        <w:rPr>
          <w:rFonts w:cs="B Nazanin" w:hint="cs"/>
          <w:b/>
          <w:bCs/>
          <w:sz w:val="18"/>
          <w:rtl/>
        </w:rPr>
        <w:t>8</w:t>
      </w:r>
      <w:r w:rsidRPr="008B2178">
        <w:rPr>
          <w:rFonts w:cs="B Nazanin" w:hint="cs"/>
          <w:sz w:val="18"/>
          <w:rtl/>
        </w:rPr>
        <w:t xml:space="preserve">) . </w:t>
      </w:r>
      <w:r w:rsidRPr="008B2178">
        <w:rPr>
          <w:rFonts w:cs="B Nazanin" w:hint="cs"/>
          <w:rtl/>
        </w:rPr>
        <w:t xml:space="preserve"> </w:t>
      </w:r>
      <w:r w:rsidRPr="008B2178">
        <w:rPr>
          <w:rFonts w:cs="B Nazanin" w:hint="cs"/>
          <w:sz w:val="18"/>
          <w:rtl/>
        </w:rPr>
        <w:t xml:space="preserve">در صورت یک مورد عدم تطابق در یکی از آنتی ژن های  </w:t>
      </w:r>
      <w:r w:rsidRPr="008B2178">
        <w:t>HLA-A, -B , -C, -DRB1</w:t>
      </w:r>
      <w:r w:rsidRPr="008B2178">
        <w:rPr>
          <w:rFonts w:cs="B Nazanin" w:hint="cs"/>
          <w:sz w:val="20"/>
          <w:szCs w:val="28"/>
          <w:rtl/>
        </w:rPr>
        <w:t xml:space="preserve"> </w:t>
      </w:r>
      <w:r w:rsidRPr="008B2178">
        <w:rPr>
          <w:rFonts w:cs="B Nazanin" w:hint="cs"/>
          <w:rtl/>
        </w:rPr>
        <w:t>( تطابق 8/7) , میزان مرگ و میر 52% و بقای یکساله 43% می باشد(</w:t>
      </w:r>
      <w:r w:rsidRPr="008B2178">
        <w:rPr>
          <w:rFonts w:cs="B Nazanin" w:hint="cs"/>
          <w:b/>
          <w:bCs/>
          <w:rtl/>
        </w:rPr>
        <w:t>7</w:t>
      </w:r>
      <w:r w:rsidRPr="008B2178">
        <w:rPr>
          <w:rFonts w:cs="B Nazanin" w:hint="cs"/>
          <w:rtl/>
        </w:rPr>
        <w:t xml:space="preserve">). یک مورد عدم </w:t>
      </w:r>
      <w:r w:rsidR="00864807" w:rsidRPr="00864807">
        <w:rPr>
          <w:rFonts w:cs="B Nazanin" w:hint="cs"/>
          <w:color w:val="FF0000"/>
          <w:sz w:val="18"/>
          <w:rtl/>
        </w:rPr>
        <w:t>شباهت</w:t>
      </w:r>
      <w:r w:rsidRPr="008B2178">
        <w:rPr>
          <w:rFonts w:cs="B Nazanin" w:hint="cs"/>
          <w:rtl/>
        </w:rPr>
        <w:t xml:space="preserve"> در </w:t>
      </w:r>
      <w:r w:rsidRPr="008B2178">
        <w:t xml:space="preserve">HLA-B </w:t>
      </w:r>
      <w:r w:rsidRPr="008B2178">
        <w:rPr>
          <w:rFonts w:cs="B Nazanin" w:hint="cs"/>
          <w:rtl/>
        </w:rPr>
        <w:t xml:space="preserve"> یا </w:t>
      </w:r>
      <w:r w:rsidRPr="008B2178">
        <w:t xml:space="preserve"> HLA -C</w:t>
      </w:r>
      <w:r w:rsidRPr="008B2178">
        <w:rPr>
          <w:rFonts w:cs="B Nazanin" w:hint="cs"/>
          <w:rtl/>
        </w:rPr>
        <w:t xml:space="preserve">بهتر از عدم </w:t>
      </w:r>
      <w:r w:rsidR="00864807" w:rsidRPr="00864807">
        <w:rPr>
          <w:rFonts w:cs="B Nazanin" w:hint="cs"/>
          <w:color w:val="FF0000"/>
          <w:sz w:val="18"/>
          <w:rtl/>
        </w:rPr>
        <w:t>شباهت</w:t>
      </w:r>
      <w:r w:rsidRPr="008B2178">
        <w:rPr>
          <w:rFonts w:cs="B Nazanin" w:hint="cs"/>
          <w:rtl/>
        </w:rPr>
        <w:t xml:space="preserve"> در </w:t>
      </w:r>
      <w:r w:rsidRPr="008B2178">
        <w:t xml:space="preserve">HLA-A </w:t>
      </w:r>
      <w:r w:rsidRPr="008B2178">
        <w:rPr>
          <w:rFonts w:cs="B Nazanin" w:hint="cs"/>
          <w:rtl/>
        </w:rPr>
        <w:t xml:space="preserve"> یا</w:t>
      </w:r>
      <w:r w:rsidRPr="008B2178">
        <w:rPr>
          <w:rFonts w:hint="cs"/>
          <w:rtl/>
        </w:rPr>
        <w:t xml:space="preserve"> </w:t>
      </w:r>
      <w:r>
        <w:rPr>
          <w:rFonts w:hint="cs"/>
          <w:rtl/>
        </w:rPr>
        <w:t xml:space="preserve">     </w:t>
      </w:r>
      <w:r w:rsidRPr="008B2178">
        <w:rPr>
          <w:rFonts w:hint="cs"/>
          <w:rtl/>
        </w:rPr>
        <w:t xml:space="preserve"> </w:t>
      </w:r>
      <w:r w:rsidRPr="008B2178">
        <w:t xml:space="preserve"> HLA -DRB1</w:t>
      </w:r>
      <w:r w:rsidRPr="008B2178">
        <w:rPr>
          <w:rFonts w:cs="B Nazanin" w:hint="cs"/>
          <w:rtl/>
        </w:rPr>
        <w:t xml:space="preserve"> می باشد اما در مورد اثر عدم </w:t>
      </w:r>
      <w:r w:rsidR="00864807" w:rsidRPr="00864807">
        <w:rPr>
          <w:rFonts w:cs="B Nazanin" w:hint="cs"/>
          <w:color w:val="FF0000"/>
          <w:sz w:val="18"/>
          <w:rtl/>
        </w:rPr>
        <w:t>شباهت</w:t>
      </w:r>
      <w:r w:rsidRPr="008B2178">
        <w:rPr>
          <w:rFonts w:cs="B Nazanin" w:hint="cs"/>
          <w:rtl/>
        </w:rPr>
        <w:t xml:space="preserve"> </w:t>
      </w:r>
      <w:r w:rsidRPr="008B2178">
        <w:t>HLA-</w:t>
      </w:r>
      <w:r w:rsidRPr="008B2178">
        <w:rPr>
          <w:rFonts w:cs="B Nazanin"/>
        </w:rPr>
        <w:t>C</w:t>
      </w:r>
      <w:r w:rsidRPr="008B2178">
        <w:rPr>
          <w:rFonts w:cs="B Nazanin" w:hint="cs"/>
          <w:rtl/>
        </w:rPr>
        <w:t xml:space="preserve"> بر نتایج پیوند گزارشات</w:t>
      </w:r>
      <w:r w:rsidRPr="008B2178">
        <w:rPr>
          <w:rFonts w:cs="B Nazanin" w:hint="cs"/>
          <w:sz w:val="20"/>
          <w:szCs w:val="28"/>
          <w:rtl/>
        </w:rPr>
        <w:t xml:space="preserve"> </w:t>
      </w:r>
      <w:r w:rsidRPr="008B2178">
        <w:rPr>
          <w:rFonts w:cs="B Nazanin" w:hint="cs"/>
          <w:rtl/>
        </w:rPr>
        <w:t>متناقضی وجود دارد</w:t>
      </w:r>
      <w:r w:rsidRPr="008B2178">
        <w:rPr>
          <w:rFonts w:cs="B Nazanin" w:hint="cs"/>
          <w:sz w:val="18"/>
          <w:rtl/>
        </w:rPr>
        <w:t>(</w:t>
      </w:r>
      <w:r w:rsidRPr="008B2178">
        <w:rPr>
          <w:rFonts w:cs="B Nazanin" w:hint="cs"/>
          <w:b/>
          <w:bCs/>
          <w:sz w:val="18"/>
          <w:rtl/>
        </w:rPr>
        <w:t>2</w:t>
      </w:r>
      <w:r w:rsidRPr="008B2178">
        <w:rPr>
          <w:rFonts w:cs="B Nazanin" w:hint="cs"/>
          <w:sz w:val="18"/>
          <w:rtl/>
        </w:rPr>
        <w:t>)</w:t>
      </w:r>
      <w:r w:rsidRPr="008B2178">
        <w:rPr>
          <w:rFonts w:cs="B Nazanin" w:hint="cs"/>
          <w:rtl/>
        </w:rPr>
        <w:t>.</w:t>
      </w:r>
      <w:r w:rsidRPr="008B2178">
        <w:rPr>
          <w:rFonts w:cs="B Nazanin" w:hint="cs"/>
          <w:sz w:val="20"/>
          <w:szCs w:val="28"/>
          <w:rtl/>
        </w:rPr>
        <w:t xml:space="preserve"> </w:t>
      </w:r>
      <w:r w:rsidRPr="008B2178">
        <w:rPr>
          <w:rFonts w:cs="B Nazanin" w:hint="cs"/>
          <w:rtl/>
        </w:rPr>
        <w:t xml:space="preserve"> </w:t>
      </w:r>
      <w:r w:rsidRPr="008B2178">
        <w:t xml:space="preserve"> aGVHD</w:t>
      </w:r>
      <w:r w:rsidRPr="008B2178">
        <w:rPr>
          <w:rFonts w:cs="B Nazanin" w:hint="cs"/>
          <w:rtl/>
        </w:rPr>
        <w:t xml:space="preserve"> متوسط تا شدید و یا </w:t>
      </w:r>
      <w:r w:rsidRPr="008B2178">
        <w:t>GVHD</w:t>
      </w:r>
      <w:r w:rsidRPr="008B2178">
        <w:rPr>
          <w:rFonts w:cs="B Nazanin" w:hint="cs"/>
          <w:rtl/>
        </w:rPr>
        <w:t xml:space="preserve"> مزمن شدید با کاهش کیفیت زندگی و بقای گیرنده پیوند همراه است. </w:t>
      </w:r>
      <w:r w:rsidRPr="008B2178">
        <w:t xml:space="preserve">  aGVHD</w:t>
      </w:r>
      <w:r w:rsidRPr="008B2178">
        <w:rPr>
          <w:rFonts w:cs="B Nazanin" w:hint="cs"/>
          <w:rtl/>
        </w:rPr>
        <w:t xml:space="preserve">با شدت </w:t>
      </w:r>
      <w:r w:rsidRPr="008B2178">
        <w:t>II</w:t>
      </w:r>
      <w:r w:rsidRPr="008B2178">
        <w:rPr>
          <w:rtl/>
        </w:rPr>
        <w:t xml:space="preserve"> تا </w:t>
      </w:r>
      <w:r w:rsidRPr="008B2178">
        <w:t>IV</w:t>
      </w:r>
      <w:r w:rsidRPr="008B2178">
        <w:rPr>
          <w:rFonts w:cs="B Nazanin" w:hint="cs"/>
          <w:rtl/>
        </w:rPr>
        <w:t xml:space="preserve"> در 70- 43%  از موارد پیوند </w:t>
      </w:r>
      <w:r w:rsidRPr="008B2178">
        <w:t>MURD</w:t>
      </w:r>
      <w:r w:rsidRPr="008B2178">
        <w:rPr>
          <w:rFonts w:cs="B Nazanin" w:hint="cs"/>
          <w:rtl/>
        </w:rPr>
        <w:t xml:space="preserve"> و در 95- 63% از موارد با یک مورد عدم تطابق دیده شده است. شیوع وقوع موارد مزمن در صورت تطابق کامل 55% و با یک مورد عدم تطابق 80% می باشد(</w:t>
      </w:r>
      <w:r w:rsidRPr="008B2178">
        <w:rPr>
          <w:rFonts w:cs="B Nazanin" w:hint="cs"/>
          <w:b/>
          <w:bCs/>
          <w:rtl/>
        </w:rPr>
        <w:t>5</w:t>
      </w:r>
      <w:r w:rsidRPr="008B2178">
        <w:rPr>
          <w:rFonts w:cs="B Nazanin" w:hint="cs"/>
          <w:rtl/>
        </w:rPr>
        <w:t xml:space="preserve">). </w:t>
      </w:r>
    </w:p>
    <w:p w:rsidR="008004B8" w:rsidRDefault="008004B8" w:rsidP="00B231D6">
      <w:pPr>
        <w:tabs>
          <w:tab w:val="left" w:pos="9922"/>
        </w:tabs>
        <w:spacing w:line="192" w:lineRule="auto"/>
        <w:ind w:left="-1"/>
        <w:jc w:val="lowKashida"/>
        <w:rPr>
          <w:rFonts w:cs="B Nazanin"/>
          <w:rtl/>
        </w:rPr>
      </w:pPr>
      <w:r w:rsidRPr="008B2178">
        <w:rPr>
          <w:rFonts w:cs="B Nazanin" w:hint="cs"/>
          <w:sz w:val="18"/>
          <w:rtl/>
        </w:rPr>
        <w:t xml:space="preserve">شیوع و شدت </w:t>
      </w:r>
      <w:r w:rsidRPr="008B2178">
        <w:t>GVHD</w:t>
      </w:r>
      <w:r w:rsidRPr="008B2178">
        <w:rPr>
          <w:rFonts w:cs="B Nazanin" w:hint="cs"/>
          <w:sz w:val="18"/>
          <w:rtl/>
        </w:rPr>
        <w:t xml:space="preserve"> علاوه بر عدم </w:t>
      </w:r>
      <w:r w:rsidRPr="00864807">
        <w:rPr>
          <w:rFonts w:cs="B Nazanin" w:hint="cs"/>
          <w:color w:val="FF0000"/>
          <w:sz w:val="18"/>
          <w:rtl/>
        </w:rPr>
        <w:t>شباهت</w:t>
      </w:r>
      <w:r w:rsidRPr="008B2178">
        <w:rPr>
          <w:rFonts w:cs="B Nazanin" w:hint="cs"/>
          <w:sz w:val="18"/>
          <w:rtl/>
        </w:rPr>
        <w:t xml:space="preserve"> </w:t>
      </w:r>
      <w:r w:rsidRPr="008B2178">
        <w:t>HLA</w:t>
      </w:r>
      <w:r w:rsidRPr="008B2178">
        <w:rPr>
          <w:rFonts w:cs="B Nazanin" w:hint="cs"/>
          <w:sz w:val="18"/>
          <w:rtl/>
        </w:rPr>
        <w:t xml:space="preserve">  بین اهداکننده و گیرنده, به  رژیم دارویی مهار ایمنی پس از پیوند</w:t>
      </w:r>
      <w:r>
        <w:rPr>
          <w:rFonts w:cs="B Nazanin" w:hint="cs"/>
          <w:sz w:val="18"/>
          <w:rtl/>
        </w:rPr>
        <w:t xml:space="preserve"> نیز </w:t>
      </w:r>
      <w:r w:rsidRPr="008B2178">
        <w:rPr>
          <w:rFonts w:cs="B Nazanin" w:hint="cs"/>
          <w:sz w:val="18"/>
          <w:rtl/>
        </w:rPr>
        <w:t xml:space="preserve"> بستگی دارد(</w:t>
      </w:r>
      <w:r w:rsidRPr="008B2178">
        <w:rPr>
          <w:rFonts w:cs="B Nazanin" w:hint="cs"/>
          <w:b/>
          <w:bCs/>
          <w:sz w:val="18"/>
          <w:rtl/>
        </w:rPr>
        <w:t>7</w:t>
      </w:r>
      <w:r w:rsidRPr="008B2178">
        <w:rPr>
          <w:rFonts w:cs="B Nazanin" w:hint="cs"/>
          <w:sz w:val="18"/>
          <w:rtl/>
        </w:rPr>
        <w:t xml:space="preserve">). </w:t>
      </w:r>
    </w:p>
    <w:p w:rsidR="00B231D6" w:rsidRPr="008B2178" w:rsidRDefault="00B231D6" w:rsidP="00B231D6">
      <w:pPr>
        <w:tabs>
          <w:tab w:val="left" w:pos="9922"/>
        </w:tabs>
        <w:spacing w:line="192" w:lineRule="auto"/>
        <w:ind w:left="-1"/>
        <w:jc w:val="lowKashida"/>
        <w:rPr>
          <w:rFonts w:cs="B Nazanin"/>
          <w:b/>
          <w:bCs/>
          <w:rtl/>
        </w:rPr>
      </w:pPr>
      <w:r w:rsidRPr="008B2178">
        <w:rPr>
          <w:rFonts w:cs="B Nazanin" w:hint="cs"/>
          <w:rtl/>
        </w:rPr>
        <w:t xml:space="preserve">علاوه بر ژن های </w:t>
      </w:r>
      <w:r w:rsidRPr="008B2178">
        <w:t>HLA</w:t>
      </w:r>
      <w:r w:rsidRPr="008B2178">
        <w:rPr>
          <w:rFonts w:cs="B Nazanin" w:hint="cs"/>
          <w:rtl/>
        </w:rPr>
        <w:t xml:space="preserve"> , وضعیت بیماری فرد و  </w:t>
      </w:r>
      <w:r w:rsidRPr="008B2178">
        <w:rPr>
          <w:rFonts w:cs="B Nazanin"/>
          <w:rtl/>
        </w:rPr>
        <w:t>ژنوتیپ</w:t>
      </w:r>
      <w:r w:rsidRPr="008B2178">
        <w:rPr>
          <w:rFonts w:hint="cs"/>
          <w:rtl/>
        </w:rPr>
        <w:t xml:space="preserve"> </w:t>
      </w:r>
      <w:r w:rsidRPr="008B2178">
        <w:t xml:space="preserve"> KIR</w:t>
      </w:r>
      <w:r w:rsidRPr="008B2178">
        <w:rPr>
          <w:rFonts w:cs="B Nazanin" w:hint="cs"/>
          <w:rtl/>
        </w:rPr>
        <w:t xml:space="preserve"> </w:t>
      </w:r>
      <w:r w:rsidRPr="008B2178">
        <w:t>(</w:t>
      </w:r>
      <w:r w:rsidRPr="008B2178">
        <w:rPr>
          <w:b/>
          <w:bCs/>
        </w:rPr>
        <w:t>K</w:t>
      </w:r>
      <w:r w:rsidRPr="008B2178">
        <w:t xml:space="preserve">iller </w:t>
      </w:r>
      <w:r w:rsidRPr="008B2178">
        <w:rPr>
          <w:b/>
          <w:bCs/>
        </w:rPr>
        <w:t>I</w:t>
      </w:r>
      <w:r w:rsidRPr="008B2178">
        <w:t xml:space="preserve">mmunoglobulin-like </w:t>
      </w:r>
      <w:r w:rsidRPr="008B2178">
        <w:rPr>
          <w:b/>
          <w:bCs/>
        </w:rPr>
        <w:t>R</w:t>
      </w:r>
      <w:r w:rsidRPr="008B2178">
        <w:t>eceptors</w:t>
      </w:r>
      <w:r w:rsidRPr="008B2178">
        <w:rPr>
          <w:rFonts w:cs="B Nazanin"/>
        </w:rPr>
        <w:t>)</w:t>
      </w:r>
      <w:r w:rsidRPr="008B2178">
        <w:rPr>
          <w:rFonts w:cs="B Nazanin" w:hint="cs"/>
          <w:rtl/>
        </w:rPr>
        <w:t xml:space="preserve">  بر بقای پس از پیوند موثر هستند(</w:t>
      </w:r>
      <w:r w:rsidRPr="008B2178">
        <w:rPr>
          <w:rFonts w:cs="B Nazanin" w:hint="cs"/>
          <w:b/>
          <w:bCs/>
          <w:rtl/>
        </w:rPr>
        <w:t>7-6</w:t>
      </w:r>
      <w:r w:rsidRPr="008B2178">
        <w:rPr>
          <w:rFonts w:cs="B Nazanin" w:hint="cs"/>
          <w:rtl/>
        </w:rPr>
        <w:t xml:space="preserve">) . پلی مرفیسم ژن های برخی  سایتوکایین ها و پذیرنده های آن ها ( نظیر </w:t>
      </w:r>
      <w:r w:rsidRPr="008B2178">
        <w:t>TGF-β</w:t>
      </w:r>
      <w:r w:rsidRPr="008B2178">
        <w:rPr>
          <w:rtl/>
        </w:rPr>
        <w:t xml:space="preserve"> , </w:t>
      </w:r>
      <w:r w:rsidRPr="008B2178">
        <w:t>IL-1 , IL-10 , IL-6 , TNF-</w:t>
      </w:r>
      <w:r w:rsidRPr="008B2178">
        <w:sym w:font="Symbol" w:char="F061"/>
      </w:r>
      <w:r w:rsidRPr="008B2178">
        <w:rPr>
          <w:rFonts w:cs="B Nazanin" w:hint="cs"/>
          <w:rtl/>
        </w:rPr>
        <w:t xml:space="preserve">) بر نتایج پیوند اثر دارد وبا بروز </w:t>
      </w:r>
      <w:r w:rsidRPr="008B2178">
        <w:t>GVHD</w:t>
      </w:r>
      <w:r w:rsidRPr="008B2178">
        <w:rPr>
          <w:rFonts w:cs="B Nazanin" w:hint="cs"/>
          <w:rtl/>
        </w:rPr>
        <w:t xml:space="preserve"> همراه می باشند(</w:t>
      </w:r>
      <w:r w:rsidRPr="008B2178">
        <w:rPr>
          <w:rFonts w:cs="B Nazanin" w:hint="cs"/>
          <w:b/>
          <w:bCs/>
          <w:rtl/>
        </w:rPr>
        <w:t>22</w:t>
      </w:r>
      <w:r w:rsidRPr="008B2178">
        <w:rPr>
          <w:rFonts w:cs="B Nazanin" w:hint="cs"/>
          <w:rtl/>
        </w:rPr>
        <w:t xml:space="preserve">) </w:t>
      </w:r>
    </w:p>
    <w:p w:rsidR="00B231D6" w:rsidRPr="008B2178" w:rsidRDefault="00B231D6" w:rsidP="00B231D6">
      <w:pPr>
        <w:spacing w:line="192" w:lineRule="auto"/>
        <w:jc w:val="lowKashida"/>
        <w:rPr>
          <w:rFonts w:cs="B Nazanin"/>
          <w:b/>
          <w:bCs/>
          <w:rtl/>
        </w:rPr>
      </w:pPr>
    </w:p>
    <w:p w:rsidR="00864093" w:rsidRPr="008B2178" w:rsidRDefault="00864093" w:rsidP="00864093">
      <w:pPr>
        <w:spacing w:line="192" w:lineRule="auto"/>
        <w:jc w:val="lowKashida"/>
        <w:rPr>
          <w:rFonts w:cs="B Nazanin"/>
          <w:b/>
          <w:bCs/>
          <w:rtl/>
        </w:rPr>
      </w:pPr>
      <w:r w:rsidRPr="008B2178">
        <w:rPr>
          <w:rFonts w:cs="B Nazanin" w:hint="cs"/>
          <w:b/>
          <w:bCs/>
          <w:rtl/>
        </w:rPr>
        <w:lastRenderedPageBreak/>
        <w:t xml:space="preserve">مراکز پذیره نویسی درایران : </w:t>
      </w:r>
    </w:p>
    <w:p w:rsidR="00864093" w:rsidRDefault="00864093" w:rsidP="008004B8">
      <w:pPr>
        <w:spacing w:line="192" w:lineRule="auto"/>
        <w:ind w:left="-1"/>
        <w:jc w:val="lowKashida"/>
        <w:rPr>
          <w:rFonts w:cs="B Nazanin"/>
          <w:rtl/>
        </w:rPr>
      </w:pPr>
      <w:r w:rsidRPr="008B2178">
        <w:rPr>
          <w:rFonts w:cs="B Nazanin" w:hint="cs"/>
          <w:rtl/>
        </w:rPr>
        <w:t>اولین پیوند مغز استخوان در ایران در اسفند 1370 ( سوم مار</w:t>
      </w:r>
      <w:r w:rsidR="008004B8" w:rsidRPr="008004B8">
        <w:rPr>
          <w:rFonts w:cs="B Nazanin" w:hint="cs"/>
          <w:color w:val="FF0000"/>
          <w:rtl/>
        </w:rPr>
        <w:t>س</w:t>
      </w:r>
      <w:r w:rsidRPr="008B2178">
        <w:rPr>
          <w:rFonts w:cs="B Nazanin" w:hint="cs"/>
          <w:rtl/>
        </w:rPr>
        <w:t xml:space="preserve"> 1991) در بخش هماتولوژی و پیوند بیمارستان شریعتی (که ضمن توسعه یافتن به مرکز تحقیقات هماتولوژی/انکولوژی/پیوند سلول های بنیادی تغییر نام داده)  انجام شد. در کشور ما سه بانک خون بند ناف در بیمارستان دکتر شریعتی, مرکز تحقیقات موسسه رویان و سازمان انتقال خون ایران (</w:t>
      </w:r>
      <w:r w:rsidRPr="008B2178">
        <w:rPr>
          <w:rFonts w:cs="B Nazanin" w:hint="cs"/>
          <w:b/>
          <w:bCs/>
          <w:rtl/>
        </w:rPr>
        <w:t>2</w:t>
      </w:r>
      <w:r>
        <w:rPr>
          <w:rFonts w:cs="B Nazanin" w:hint="cs"/>
          <w:b/>
          <w:bCs/>
          <w:rtl/>
        </w:rPr>
        <w:t>7</w:t>
      </w:r>
      <w:r w:rsidRPr="008B2178">
        <w:rPr>
          <w:rFonts w:cs="B Nazanin" w:hint="cs"/>
          <w:b/>
          <w:bCs/>
          <w:rtl/>
        </w:rPr>
        <w:t>-2</w:t>
      </w:r>
      <w:r>
        <w:rPr>
          <w:rFonts w:cs="B Nazanin" w:hint="cs"/>
          <w:b/>
          <w:bCs/>
          <w:rtl/>
        </w:rPr>
        <w:t>4</w:t>
      </w:r>
      <w:r w:rsidRPr="008B2178">
        <w:rPr>
          <w:rFonts w:cs="B Nazanin" w:hint="cs"/>
          <w:rtl/>
        </w:rPr>
        <w:t xml:space="preserve">) وجود دارند. </w:t>
      </w:r>
    </w:p>
    <w:p w:rsidR="004C50BB" w:rsidRDefault="00864093" w:rsidP="005267FE">
      <w:pPr>
        <w:spacing w:line="192" w:lineRule="auto"/>
        <w:ind w:left="-1"/>
        <w:jc w:val="lowKashida"/>
        <w:rPr>
          <w:rFonts w:cs="B Nazanin"/>
          <w:color w:val="FF0000"/>
          <w:rtl/>
          <w:lang w:bidi="fa-IR"/>
        </w:rPr>
      </w:pPr>
      <w:r w:rsidRPr="008B2178">
        <w:rPr>
          <w:rFonts w:cs="B Nazanin" w:hint="cs"/>
          <w:rtl/>
        </w:rPr>
        <w:t xml:space="preserve">   سال 1386 سازمان انتقال خون ایران با توجه به تجربیات حرفه ای و علمی در امر جذب اهداکنندگان, درخواست  تاسیس مرکز پذیره نویسی داوطلبان اهدای سلول های بنیادی به غیر خویشاوند را نمود تا بتواند از بین اهداکنندگان خون مراجعه کننده به مراکز اهدای خون پس از ارائه آموزش های</w:t>
      </w:r>
      <w:r>
        <w:rPr>
          <w:rFonts w:cs="B Nazanin" w:hint="cs"/>
          <w:rtl/>
        </w:rPr>
        <w:t xml:space="preserve"> لازم</w:t>
      </w:r>
      <w:r w:rsidRPr="008B2178">
        <w:rPr>
          <w:rFonts w:cs="B Nazanin" w:hint="cs"/>
          <w:rtl/>
        </w:rPr>
        <w:t xml:space="preserve">, کسب رضایت نامه و معاینات فیزیکی اولیه مبادرت به جذب داوطلبان مایل به اهدای سلول خون ساز به غیر خویشاوند نماید.  نهایتا در اسفند 1387  چنین مرکزی در این سازمان </w:t>
      </w:r>
      <w:r w:rsidR="008004B8" w:rsidRPr="008004B8">
        <w:rPr>
          <w:rFonts w:cs="B Nazanin" w:hint="cs"/>
          <w:color w:val="FF0000"/>
          <w:rtl/>
        </w:rPr>
        <w:t>با نام مرکز سپاس</w:t>
      </w:r>
      <w:r w:rsidR="008004B8">
        <w:rPr>
          <w:rFonts w:cs="B Nazanin" w:hint="cs"/>
          <w:rtl/>
        </w:rPr>
        <w:t xml:space="preserve"> </w:t>
      </w:r>
      <w:r w:rsidR="008004B8" w:rsidRPr="008B2178">
        <w:rPr>
          <w:rFonts w:cs="B Nazanin" w:hint="cs"/>
          <w:rtl/>
        </w:rPr>
        <w:t xml:space="preserve">تاسیس </w:t>
      </w:r>
      <w:r w:rsidRPr="008B2178">
        <w:rPr>
          <w:rFonts w:cs="B Nazanin" w:hint="cs"/>
          <w:rtl/>
        </w:rPr>
        <w:t>و آغاز به کار نمود(</w:t>
      </w:r>
      <w:r w:rsidRPr="008B2178">
        <w:t>http://www.iscdr.ibto.ir</w:t>
      </w:r>
      <w:r w:rsidRPr="008B2178">
        <w:rPr>
          <w:rFonts w:cs="B Nazanin" w:hint="cs"/>
          <w:rtl/>
        </w:rPr>
        <w:t xml:space="preserve">) که از تیر 1390 به عضویت </w:t>
      </w:r>
      <w:r w:rsidRPr="008B2178">
        <w:t>WMDA</w:t>
      </w:r>
      <w:r w:rsidRPr="008B2178">
        <w:rPr>
          <w:rFonts w:cs="B Nazanin" w:hint="cs"/>
          <w:rtl/>
        </w:rPr>
        <w:t xml:space="preserve">در آمده است. </w:t>
      </w:r>
      <w:r w:rsidR="004C50BB" w:rsidRPr="009D2117">
        <w:rPr>
          <w:rFonts w:cs="B Nazanin" w:hint="cs"/>
          <w:color w:val="FF0000"/>
          <w:rtl/>
        </w:rPr>
        <w:t xml:space="preserve">تعداد افراد ثبت نام شده ( مرکز سپاس) </w:t>
      </w:r>
      <w:r w:rsidR="004C50BB">
        <w:rPr>
          <w:rFonts w:cs="B Nazanin" w:hint="cs"/>
          <w:color w:val="FF0000"/>
          <w:rtl/>
        </w:rPr>
        <w:t xml:space="preserve"> بیش از 3</w:t>
      </w:r>
      <w:r w:rsidR="00B23D45">
        <w:rPr>
          <w:rFonts w:cs="B Nazanin" w:hint="cs"/>
          <w:color w:val="FF0000"/>
          <w:rtl/>
        </w:rPr>
        <w:t>2</w:t>
      </w:r>
      <w:r w:rsidR="004C50BB">
        <w:rPr>
          <w:rFonts w:cs="B Nazanin" w:hint="cs"/>
          <w:color w:val="FF0000"/>
          <w:rtl/>
        </w:rPr>
        <w:t>00</w:t>
      </w:r>
      <w:r w:rsidR="004C50BB" w:rsidRPr="009D2117">
        <w:rPr>
          <w:rFonts w:cs="B Nazanin" w:hint="cs"/>
          <w:color w:val="FF0000"/>
          <w:rtl/>
        </w:rPr>
        <w:t xml:space="preserve"> نفر </w:t>
      </w:r>
      <w:r w:rsidR="004C50BB">
        <w:rPr>
          <w:rFonts w:cs="B Nazanin" w:hint="cs"/>
          <w:color w:val="FF0000"/>
          <w:rtl/>
        </w:rPr>
        <w:t>تخمین زده می شوند</w:t>
      </w:r>
      <w:r w:rsidR="00A558CB">
        <w:rPr>
          <w:rFonts w:cs="B Nazanin" w:hint="cs"/>
          <w:color w:val="FF0000"/>
          <w:rtl/>
        </w:rPr>
        <w:t xml:space="preserve"> </w:t>
      </w:r>
      <w:r w:rsidR="006971F8">
        <w:rPr>
          <w:rFonts w:cs="B Nazanin" w:hint="cs"/>
          <w:color w:val="FF0000"/>
          <w:rtl/>
        </w:rPr>
        <w:t>(گزارش</w:t>
      </w:r>
      <w:r w:rsidR="008004B8">
        <w:rPr>
          <w:rFonts w:cs="B Nazanin" w:hint="cs"/>
          <w:color w:val="FF0000"/>
          <w:rtl/>
        </w:rPr>
        <w:t xml:space="preserve"> </w:t>
      </w:r>
      <w:r w:rsidR="004C50BB">
        <w:rPr>
          <w:rFonts w:cs="B Nazanin" w:hint="cs"/>
          <w:color w:val="FF0000"/>
          <w:rtl/>
        </w:rPr>
        <w:t>چاپ نشده</w:t>
      </w:r>
      <w:r w:rsidR="00864807">
        <w:rPr>
          <w:rFonts w:cs="B Nazanin" w:hint="cs"/>
          <w:color w:val="FF0000"/>
          <w:rtl/>
        </w:rPr>
        <w:t xml:space="preserve"> </w:t>
      </w:r>
      <w:r w:rsidR="008004B8">
        <w:rPr>
          <w:rFonts w:cs="B Nazanin" w:hint="cs"/>
          <w:color w:val="FF0000"/>
          <w:rtl/>
        </w:rPr>
        <w:t>/</w:t>
      </w:r>
      <w:r w:rsidR="00864807">
        <w:rPr>
          <w:rFonts w:cs="B Nazanin" w:hint="cs"/>
          <w:color w:val="FF0000"/>
          <w:rtl/>
        </w:rPr>
        <w:t xml:space="preserve"> مهر 1392</w:t>
      </w:r>
      <w:r w:rsidR="004C50BB">
        <w:rPr>
          <w:rFonts w:cs="B Nazanin" w:hint="cs"/>
          <w:color w:val="FF0000"/>
          <w:rtl/>
        </w:rPr>
        <w:t xml:space="preserve">). </w:t>
      </w:r>
      <w:r w:rsidR="004C50BB" w:rsidRPr="008B2178">
        <w:rPr>
          <w:rFonts w:cs="B Nazanin" w:hint="cs"/>
          <w:rtl/>
        </w:rPr>
        <w:t xml:space="preserve">پذیرش بیماران جهت تجسس برای یافتن اهداکننده غیر خویشاوند مناسب در سازمان انتقال خون ایران از  پاییز 1389 انجام شد. </w:t>
      </w:r>
      <w:r w:rsidR="004C50BB" w:rsidRPr="00020904">
        <w:rPr>
          <w:rFonts w:cs="B Nazanin" w:hint="cs"/>
          <w:color w:val="FF0000"/>
          <w:rtl/>
        </w:rPr>
        <w:t xml:space="preserve">در صورت تشابه 6/6 آنتی ژن های </w:t>
      </w:r>
      <w:r w:rsidR="005267FE" w:rsidRPr="00020904">
        <w:rPr>
          <w:color w:val="FF0000"/>
        </w:rPr>
        <w:t>D</w:t>
      </w:r>
      <w:r w:rsidR="005267FE">
        <w:rPr>
          <w:color w:val="FF0000"/>
        </w:rPr>
        <w:t>Q</w:t>
      </w:r>
      <w:r w:rsidR="005267FE">
        <w:rPr>
          <w:rFonts w:cs="B Nazanin"/>
          <w:color w:val="FF0000"/>
          <w:lang w:bidi="fa-IR"/>
        </w:rPr>
        <w:t>A/B/DRB1</w:t>
      </w:r>
      <w:r w:rsidR="005267FE" w:rsidRPr="00020904">
        <w:rPr>
          <w:rFonts w:cs="B Nazanin" w:hint="cs"/>
          <w:color w:val="FF0000"/>
          <w:rtl/>
          <w:lang w:bidi="fa-IR"/>
        </w:rPr>
        <w:t xml:space="preserve">  </w:t>
      </w:r>
      <w:r w:rsidR="003222AD">
        <w:rPr>
          <w:rFonts w:cs="B Nazanin" w:hint="cs"/>
          <w:color w:val="FF0000"/>
          <w:rtl/>
        </w:rPr>
        <w:t xml:space="preserve">بین اهداکننده و بیمار </w:t>
      </w:r>
      <w:r w:rsidR="004C50BB" w:rsidRPr="00020904">
        <w:rPr>
          <w:rFonts w:cs="B Nazanin" w:hint="cs"/>
          <w:color w:val="FF0000"/>
          <w:rtl/>
        </w:rPr>
        <w:t xml:space="preserve">بر حسب درخواست پزشک </w:t>
      </w:r>
      <w:r w:rsidR="004C50BB" w:rsidRPr="00020904">
        <w:rPr>
          <w:color w:val="FF0000"/>
        </w:rPr>
        <w:t xml:space="preserve"> HLA-C </w:t>
      </w:r>
      <w:r w:rsidR="004C50BB" w:rsidRPr="00020904">
        <w:rPr>
          <w:rFonts w:hint="cs"/>
          <w:color w:val="FF0000"/>
          <w:rtl/>
          <w:lang w:bidi="fa-IR"/>
        </w:rPr>
        <w:t xml:space="preserve">و </w:t>
      </w:r>
      <w:r w:rsidR="004C50BB" w:rsidRPr="00020904">
        <w:rPr>
          <w:color w:val="FF0000"/>
        </w:rPr>
        <w:t>D</w:t>
      </w:r>
      <w:r w:rsidR="003222AD">
        <w:rPr>
          <w:color w:val="FF0000"/>
        </w:rPr>
        <w:t>Q</w:t>
      </w:r>
      <w:r w:rsidR="004C50BB" w:rsidRPr="00020904">
        <w:rPr>
          <w:rFonts w:cs="B Nazanin" w:hint="cs"/>
          <w:color w:val="FF0000"/>
          <w:rtl/>
          <w:lang w:bidi="fa-IR"/>
        </w:rPr>
        <w:t xml:space="preserve">- </w:t>
      </w:r>
      <w:r w:rsidR="004C50BB" w:rsidRPr="00020904">
        <w:rPr>
          <w:color w:val="FF0000"/>
        </w:rPr>
        <w:t>HLA</w:t>
      </w:r>
      <w:r w:rsidR="004C50BB" w:rsidRPr="00020904">
        <w:rPr>
          <w:rFonts w:cs="B Nazanin" w:hint="cs"/>
          <w:color w:val="FF0000"/>
          <w:rtl/>
          <w:lang w:bidi="fa-IR"/>
        </w:rPr>
        <w:t xml:space="preserve">  نیز</w:t>
      </w:r>
      <w:r w:rsidR="003222AD">
        <w:rPr>
          <w:rFonts w:cs="B Nazanin" w:hint="cs"/>
          <w:color w:val="FF0000"/>
          <w:rtl/>
          <w:lang w:bidi="fa-IR"/>
        </w:rPr>
        <w:t xml:space="preserve">, طبق استانداردهای جهانی </w:t>
      </w:r>
      <w:r w:rsidR="004C50BB" w:rsidRPr="00020904">
        <w:rPr>
          <w:rFonts w:cs="B Nazanin" w:hint="cs"/>
          <w:color w:val="FF0000"/>
          <w:rtl/>
          <w:lang w:bidi="fa-IR"/>
        </w:rPr>
        <w:t xml:space="preserve">به روش مولکولی انجام می شوند. </w:t>
      </w:r>
    </w:p>
    <w:p w:rsidR="00864093" w:rsidRPr="002F0C2E" w:rsidRDefault="00864093" w:rsidP="008004B8">
      <w:pPr>
        <w:spacing w:line="192" w:lineRule="auto"/>
        <w:ind w:left="-1"/>
        <w:jc w:val="lowKashida"/>
        <w:rPr>
          <w:rFonts w:cs="B Nazanin"/>
          <w:color w:val="FF0000"/>
          <w:rtl/>
          <w:lang w:bidi="fa-IR"/>
        </w:rPr>
      </w:pPr>
      <w:r w:rsidRPr="008B2178">
        <w:rPr>
          <w:rFonts w:cs="B Nazanin" w:hint="cs"/>
          <w:rtl/>
        </w:rPr>
        <w:t xml:space="preserve"> پس از ارائه طرح تاسیس بانک افراد اهداکننده در سال  1388 در  بیمارستان دکتر شریعتی و با حمایت  د.ع.پ تهران (</w:t>
      </w:r>
      <w:r w:rsidRPr="008B2178">
        <w:rPr>
          <w:rFonts w:cs="B Nazanin" w:hint="cs"/>
          <w:b/>
          <w:bCs/>
          <w:rtl/>
        </w:rPr>
        <w:t>2</w:t>
      </w:r>
      <w:r>
        <w:rPr>
          <w:rFonts w:cs="B Nazanin" w:hint="cs"/>
          <w:b/>
          <w:bCs/>
          <w:rtl/>
          <w:lang w:bidi="fa-IR"/>
        </w:rPr>
        <w:t>8</w:t>
      </w:r>
      <w:r w:rsidRPr="008B2178">
        <w:rPr>
          <w:rFonts w:cs="B Nazanin" w:hint="cs"/>
          <w:b/>
          <w:bCs/>
          <w:rtl/>
        </w:rPr>
        <w:t xml:space="preserve">), </w:t>
      </w:r>
      <w:r w:rsidRPr="008B2178">
        <w:rPr>
          <w:rFonts w:cs="B Nazanin" w:hint="cs"/>
          <w:rtl/>
        </w:rPr>
        <w:t xml:space="preserve">مرکز </w:t>
      </w:r>
      <w:r w:rsidR="009E752E" w:rsidRPr="009E752E">
        <w:rPr>
          <w:rFonts w:cs="B Nazanin" w:hint="cs"/>
          <w:color w:val="FF0000"/>
          <w:rtl/>
        </w:rPr>
        <w:t>پذیره نویسی</w:t>
      </w:r>
      <w:r w:rsidR="009E752E">
        <w:rPr>
          <w:rFonts w:cs="B Nazanin" w:hint="cs"/>
          <w:rtl/>
        </w:rPr>
        <w:t xml:space="preserve"> </w:t>
      </w:r>
      <w:r w:rsidRPr="008B2178">
        <w:rPr>
          <w:rFonts w:cs="B Nazanin" w:hint="cs"/>
          <w:rtl/>
        </w:rPr>
        <w:t xml:space="preserve">دیگری آغاز به فعالیت نمود که هم اکنون عضو </w:t>
      </w:r>
      <w:r w:rsidRPr="008B2178">
        <w:t>WMDA</w:t>
      </w:r>
      <w:r w:rsidRPr="008B2178">
        <w:rPr>
          <w:rFonts w:cs="B Nazanin" w:hint="cs"/>
          <w:rtl/>
        </w:rPr>
        <w:t xml:space="preserve"> و </w:t>
      </w:r>
      <w:r w:rsidRPr="008B2178">
        <w:t>BMD</w:t>
      </w:r>
      <w:r w:rsidRPr="008B2178">
        <w:rPr>
          <w:rFonts w:cs="B Nazanin"/>
        </w:rPr>
        <w:t>W</w:t>
      </w:r>
      <w:r w:rsidRPr="008B2178">
        <w:rPr>
          <w:rFonts w:cs="B Nazanin" w:hint="cs"/>
          <w:rtl/>
        </w:rPr>
        <w:t xml:space="preserve"> می باشد</w:t>
      </w:r>
      <w:r w:rsidRPr="004C50BB">
        <w:rPr>
          <w:rFonts w:hint="cs"/>
          <w:rtl/>
        </w:rPr>
        <w:t>(</w:t>
      </w:r>
      <w:hyperlink r:id="rId9" w:history="1">
        <w:r w:rsidR="004C50BB" w:rsidRPr="004C50BB">
          <w:rPr>
            <w:rStyle w:val="Hyperlink"/>
            <w:color w:val="auto"/>
            <w:u w:val="none"/>
          </w:rPr>
          <w:t>http://iscdp.tums.ac.ir</w:t>
        </w:r>
      </w:hyperlink>
      <w:r w:rsidRPr="004C50BB">
        <w:rPr>
          <w:rFonts w:cs="B Nazanin" w:hint="cs"/>
          <w:rtl/>
        </w:rPr>
        <w:t>)</w:t>
      </w:r>
      <w:r w:rsidR="004C50BB">
        <w:rPr>
          <w:rFonts w:cs="B Nazanin" w:hint="cs"/>
          <w:rtl/>
        </w:rPr>
        <w:t xml:space="preserve"> است</w:t>
      </w:r>
      <w:r w:rsidRPr="008B2178">
        <w:rPr>
          <w:rFonts w:cs="B Nazanin" w:hint="cs"/>
          <w:rtl/>
        </w:rPr>
        <w:t xml:space="preserve">. </w:t>
      </w:r>
      <w:r w:rsidRPr="00A40F44">
        <w:rPr>
          <w:rFonts w:cs="B Nazanin" w:hint="cs"/>
          <w:color w:val="FF0000"/>
          <w:rtl/>
        </w:rPr>
        <w:t>طی خبر منتشر شده در سایت این مرکز تحت عنوان  (</w:t>
      </w:r>
      <w:r w:rsidRPr="00A40F44">
        <w:rPr>
          <w:rFonts w:cs="B Nazanin"/>
          <w:color w:val="FF0000"/>
        </w:rPr>
        <w:t>news/General News</w:t>
      </w:r>
      <w:r w:rsidRPr="00A40F44">
        <w:rPr>
          <w:rFonts w:cs="B Nazanin" w:hint="cs"/>
          <w:color w:val="FF0000"/>
          <w:rtl/>
          <w:lang w:bidi="fa-IR"/>
        </w:rPr>
        <w:t xml:space="preserve"> ؛ 12 ژانویه 2014)؛  بیش از 3000 اهداکننده  در این مرکز ثبت نام </w:t>
      </w:r>
      <w:r w:rsidR="008004B8">
        <w:rPr>
          <w:rFonts w:cs="B Nazanin" w:hint="cs"/>
          <w:color w:val="FF0000"/>
          <w:rtl/>
          <w:lang w:bidi="fa-IR"/>
        </w:rPr>
        <w:t xml:space="preserve">و </w:t>
      </w:r>
      <w:r w:rsidRPr="008B2178">
        <w:rPr>
          <w:rFonts w:cs="B Nazanin" w:hint="cs"/>
          <w:rtl/>
        </w:rPr>
        <w:t xml:space="preserve">تعیین  </w:t>
      </w:r>
      <w:r w:rsidRPr="008B2178">
        <w:t>HLA</w:t>
      </w:r>
      <w:r w:rsidRPr="008B2178">
        <w:rPr>
          <w:rFonts w:cs="B Nazanin" w:hint="cs"/>
          <w:rtl/>
        </w:rPr>
        <w:t xml:space="preserve"> شده اند</w:t>
      </w:r>
      <w:r>
        <w:rPr>
          <w:rFonts w:cs="B Nazanin" w:hint="cs"/>
          <w:color w:val="FF0000"/>
          <w:rtl/>
          <w:lang w:bidi="fa-IR"/>
        </w:rPr>
        <w:t>.</w:t>
      </w:r>
      <w:r w:rsidRPr="00A40F44">
        <w:rPr>
          <w:rFonts w:cs="B Nazanin" w:hint="cs"/>
          <w:color w:val="FF0000"/>
          <w:rtl/>
          <w:lang w:bidi="fa-IR"/>
        </w:rPr>
        <w:t xml:space="preserve"> </w:t>
      </w:r>
      <w:r w:rsidR="008004B8">
        <w:rPr>
          <w:rFonts w:cs="B Nazanin" w:hint="cs"/>
          <w:color w:val="FF0000"/>
          <w:rtl/>
          <w:lang w:bidi="fa-IR"/>
        </w:rPr>
        <w:t xml:space="preserve">در این مرکز افراد داوطلب </w:t>
      </w:r>
      <w:r w:rsidR="002F0C2E">
        <w:rPr>
          <w:rFonts w:cs="B Nazanin" w:hint="cs"/>
          <w:color w:val="FF0000"/>
          <w:rtl/>
          <w:lang w:bidi="fa-IR"/>
        </w:rPr>
        <w:t xml:space="preserve">در محدوده 18 تا 60 سال و بدون سابقه : سرطان / بیماری های هپاتیت و ایدز/آسم حاد / و بیماری های اتوایمیون پذیرفته می شوند. </w:t>
      </w:r>
      <w:r w:rsidR="008004B8">
        <w:rPr>
          <w:rFonts w:cs="B Nazanin" w:hint="cs"/>
          <w:color w:val="FF0000"/>
          <w:rtl/>
          <w:lang w:bidi="fa-IR"/>
        </w:rPr>
        <w:t>ط</w:t>
      </w:r>
      <w:r w:rsidR="002F0C2E">
        <w:rPr>
          <w:rFonts w:cs="B Nazanin" w:hint="cs"/>
          <w:color w:val="FF0000"/>
          <w:rtl/>
          <w:lang w:bidi="fa-IR"/>
        </w:rPr>
        <w:t xml:space="preserve">بق اطلاعات اعلام شده در سایت این مرکز چنانچه داوطلبان  قبلا ازمایش تعیین </w:t>
      </w:r>
      <w:r w:rsidRPr="00A40F44">
        <w:rPr>
          <w:rFonts w:cs="B Nazanin" w:hint="cs"/>
          <w:color w:val="FF0000"/>
          <w:rtl/>
          <w:lang w:bidi="fa-IR"/>
        </w:rPr>
        <w:t xml:space="preserve"> </w:t>
      </w:r>
      <w:r w:rsidR="002F0C2E" w:rsidRPr="00020904">
        <w:rPr>
          <w:color w:val="FF0000"/>
        </w:rPr>
        <w:t>HLA</w:t>
      </w:r>
      <w:r w:rsidR="002F0C2E">
        <w:rPr>
          <w:rFonts w:hint="cs"/>
          <w:color w:val="FF0000"/>
          <w:rtl/>
        </w:rPr>
        <w:t xml:space="preserve"> </w:t>
      </w:r>
      <w:r w:rsidR="002F0C2E" w:rsidRPr="002F0C2E">
        <w:rPr>
          <w:rFonts w:cs="B Nazanin" w:hint="cs"/>
          <w:color w:val="FF0000"/>
          <w:rtl/>
        </w:rPr>
        <w:t>را انجام داده</w:t>
      </w:r>
      <w:r w:rsidR="002F0C2E">
        <w:rPr>
          <w:rFonts w:cs="B Nazanin" w:hint="cs"/>
          <w:color w:val="FF0000"/>
          <w:rtl/>
        </w:rPr>
        <w:t xml:space="preserve"> </w:t>
      </w:r>
      <w:r w:rsidR="002F0C2E" w:rsidRPr="002F0C2E">
        <w:rPr>
          <w:rFonts w:cs="B Nazanin" w:hint="cs"/>
          <w:color w:val="FF0000"/>
          <w:rtl/>
        </w:rPr>
        <w:t>اند</w:t>
      </w:r>
      <w:r w:rsidR="002F0C2E">
        <w:rPr>
          <w:rFonts w:cs="B Nazanin" w:hint="cs"/>
          <w:color w:val="FF0000"/>
          <w:rtl/>
          <w:lang w:bidi="fa-IR"/>
        </w:rPr>
        <w:t>؛ نیاز به تکرا</w:t>
      </w:r>
      <w:r w:rsidR="008004B8">
        <w:rPr>
          <w:rFonts w:cs="B Nazanin" w:hint="cs"/>
          <w:color w:val="FF0000"/>
          <w:rtl/>
          <w:lang w:bidi="fa-IR"/>
        </w:rPr>
        <w:t>ر</w:t>
      </w:r>
      <w:r w:rsidR="002F0C2E">
        <w:rPr>
          <w:rFonts w:cs="B Nazanin" w:hint="cs"/>
          <w:color w:val="FF0000"/>
          <w:rtl/>
          <w:lang w:bidi="fa-IR"/>
        </w:rPr>
        <w:t xml:space="preserve"> آن ندارند.</w:t>
      </w:r>
    </w:p>
    <w:p w:rsidR="00864093" w:rsidRPr="00020904" w:rsidRDefault="00864093" w:rsidP="004C50BB">
      <w:pPr>
        <w:spacing w:line="192" w:lineRule="auto"/>
        <w:ind w:left="-1"/>
        <w:jc w:val="lowKashida"/>
        <w:rPr>
          <w:rFonts w:cs="B Nazanin"/>
          <w:color w:val="FF0000"/>
          <w:rtl/>
          <w:lang w:bidi="fa-IR"/>
        </w:rPr>
      </w:pPr>
      <w:r w:rsidRPr="008B2178">
        <w:rPr>
          <w:rFonts w:cs="B Nazanin" w:hint="cs"/>
          <w:rtl/>
        </w:rPr>
        <w:t xml:space="preserve">. </w:t>
      </w:r>
    </w:p>
    <w:p w:rsidR="00457813" w:rsidRPr="008B2178" w:rsidRDefault="00457813" w:rsidP="00457813">
      <w:pPr>
        <w:spacing w:line="192" w:lineRule="auto"/>
        <w:ind w:left="-1" w:right="697"/>
        <w:jc w:val="lowKashida"/>
        <w:rPr>
          <w:rFonts w:cs="B Nazanin"/>
          <w:b/>
          <w:bCs/>
          <w:rtl/>
        </w:rPr>
      </w:pPr>
      <w:r w:rsidRPr="008B2178">
        <w:rPr>
          <w:rFonts w:cs="B Nazanin" w:hint="cs"/>
          <w:b/>
          <w:bCs/>
          <w:sz w:val="20"/>
          <w:szCs w:val="28"/>
          <w:rtl/>
        </w:rPr>
        <w:t xml:space="preserve">چالش های پیش رو </w:t>
      </w:r>
      <w:r w:rsidRPr="008B2178">
        <w:rPr>
          <w:rFonts w:cs="B Nazanin" w:hint="cs"/>
          <w:b/>
          <w:bCs/>
          <w:rtl/>
        </w:rPr>
        <w:t>:</w:t>
      </w:r>
    </w:p>
    <w:p w:rsidR="009E752E" w:rsidRDefault="005F77E7" w:rsidP="005267FE">
      <w:pPr>
        <w:pStyle w:val="ListParagraph"/>
        <w:spacing w:line="192" w:lineRule="auto"/>
        <w:ind w:left="-1"/>
        <w:jc w:val="lowKashida"/>
        <w:rPr>
          <w:rFonts w:cs="B Nazanin"/>
          <w:sz w:val="24"/>
          <w:szCs w:val="24"/>
          <w:rtl/>
        </w:rPr>
      </w:pPr>
      <w:r w:rsidRPr="005F77E7">
        <w:rPr>
          <w:rFonts w:cs="B Nazanin" w:hint="cs"/>
          <w:color w:val="FF0000"/>
          <w:sz w:val="24"/>
          <w:szCs w:val="24"/>
          <w:rtl/>
        </w:rPr>
        <w:t xml:space="preserve">با وجود </w:t>
      </w:r>
      <w:r w:rsidRPr="008B2178">
        <w:rPr>
          <w:rFonts w:cs="B Nazanin" w:hint="cs"/>
          <w:sz w:val="24"/>
          <w:szCs w:val="24"/>
          <w:rtl/>
        </w:rPr>
        <w:t xml:space="preserve">تعداد بیش از 20 میلیون نفر داوطلبان اهدای </w:t>
      </w:r>
      <w:r w:rsidRPr="008B2178">
        <w:rPr>
          <w:rFonts w:ascii="Times New Roman" w:hAnsi="Times New Roman" w:cs="Times New Roman"/>
          <w:b/>
          <w:bCs/>
        </w:rPr>
        <w:t>HSC</w:t>
      </w:r>
      <w:r w:rsidRPr="008B2178">
        <w:rPr>
          <w:rFonts w:cs="B Nazanin" w:hint="cs"/>
          <w:sz w:val="24"/>
          <w:szCs w:val="24"/>
          <w:rtl/>
        </w:rPr>
        <w:t xml:space="preserve">   در جهان (مشتمل بر داوطلبان بالغ  و واحد های خون بند ناف), همه بیماران نیازمند</w:t>
      </w:r>
      <w:r w:rsidR="00F0760B" w:rsidRPr="00F0760B">
        <w:rPr>
          <w:rFonts w:cs="B Nazanin" w:hint="cs"/>
          <w:color w:val="FF0000"/>
          <w:sz w:val="24"/>
          <w:szCs w:val="24"/>
          <w:rtl/>
        </w:rPr>
        <w:t xml:space="preserve"> قا</w:t>
      </w:r>
      <w:r w:rsidR="005267FE">
        <w:rPr>
          <w:rFonts w:cs="B Nazanin" w:hint="cs"/>
          <w:color w:val="FF0000"/>
          <w:sz w:val="24"/>
          <w:szCs w:val="24"/>
          <w:rtl/>
        </w:rPr>
        <w:t>د</w:t>
      </w:r>
      <w:r w:rsidR="00F0760B" w:rsidRPr="00F0760B">
        <w:rPr>
          <w:rFonts w:cs="B Nazanin" w:hint="cs"/>
          <w:color w:val="FF0000"/>
          <w:sz w:val="24"/>
          <w:szCs w:val="24"/>
          <w:rtl/>
        </w:rPr>
        <w:t xml:space="preserve">ر به یافتن اهداکننده مناسب </w:t>
      </w:r>
      <w:r w:rsidRPr="008B2178">
        <w:rPr>
          <w:rFonts w:cs="B Nazanin" w:hint="cs"/>
          <w:sz w:val="24"/>
          <w:szCs w:val="24"/>
          <w:rtl/>
        </w:rPr>
        <w:t>نیستند.</w:t>
      </w:r>
      <w:r w:rsidR="00457813" w:rsidRPr="008B2178">
        <w:rPr>
          <w:rFonts w:cs="B Nazanin" w:hint="cs"/>
          <w:sz w:val="24"/>
          <w:szCs w:val="24"/>
          <w:rtl/>
        </w:rPr>
        <w:t xml:space="preserve">در سال 2011 از پنجاه هزار فرد در انتظار پیوند کمتر از بیست هزار نفر  پیوند دریافت کرده اند. بررسی دلایل پیشگیرانه </w:t>
      </w:r>
      <w:r w:rsidR="006F3D5F">
        <w:rPr>
          <w:rFonts w:cs="B Nazanin" w:hint="cs"/>
          <w:sz w:val="24"/>
          <w:szCs w:val="24"/>
          <w:rtl/>
        </w:rPr>
        <w:t xml:space="preserve">این امر </w:t>
      </w:r>
      <w:r w:rsidR="00457813" w:rsidRPr="008B2178">
        <w:rPr>
          <w:rFonts w:cs="B Nazanin" w:hint="cs"/>
          <w:sz w:val="24"/>
          <w:szCs w:val="24"/>
          <w:rtl/>
        </w:rPr>
        <w:t>نیز از  دیگر چالش های این مقوله می باشند.</w:t>
      </w:r>
      <w:r w:rsidR="009E752E">
        <w:rPr>
          <w:rFonts w:cs="B Nazanin" w:hint="cs"/>
          <w:sz w:val="24"/>
          <w:szCs w:val="24"/>
          <w:rtl/>
        </w:rPr>
        <w:t xml:space="preserve"> </w:t>
      </w:r>
    </w:p>
    <w:p w:rsidR="00457813" w:rsidRPr="008B2178" w:rsidRDefault="00457813" w:rsidP="009E752E">
      <w:pPr>
        <w:pStyle w:val="ListParagraph"/>
        <w:spacing w:line="192" w:lineRule="auto"/>
        <w:ind w:left="-1"/>
        <w:jc w:val="lowKashida"/>
        <w:rPr>
          <w:rFonts w:cs="B Nazanin"/>
          <w:sz w:val="24"/>
          <w:szCs w:val="24"/>
          <w:rtl/>
        </w:rPr>
      </w:pPr>
      <w:r w:rsidRPr="008B2178">
        <w:rPr>
          <w:rFonts w:cs="B Nazanin" w:hint="cs"/>
          <w:sz w:val="24"/>
          <w:szCs w:val="24"/>
          <w:rtl/>
        </w:rPr>
        <w:t>هزینه زیاد پیوند از غیر خویشاوند (بزرگسال و ی</w:t>
      </w:r>
      <w:r w:rsidR="00F0760B">
        <w:rPr>
          <w:rFonts w:cs="B Nazanin" w:hint="cs"/>
          <w:sz w:val="24"/>
          <w:szCs w:val="24"/>
          <w:rtl/>
        </w:rPr>
        <w:t>ا خون بند ناف) حتی در کشور های ث</w:t>
      </w:r>
      <w:r w:rsidRPr="008B2178">
        <w:rPr>
          <w:rFonts w:cs="B Nazanin" w:hint="cs"/>
          <w:sz w:val="24"/>
          <w:szCs w:val="24"/>
          <w:rtl/>
        </w:rPr>
        <w:t>روتمند نیز از مشکلات این نوع پیوند هاست. کاهش قیمت ها از گزینه های این امر است که نیاز به بررسی دارد.</w:t>
      </w:r>
    </w:p>
    <w:p w:rsidR="00457813" w:rsidRPr="008B2178" w:rsidRDefault="005267FE" w:rsidP="005267FE">
      <w:pPr>
        <w:pStyle w:val="ListParagraph"/>
        <w:spacing w:line="192" w:lineRule="auto"/>
        <w:ind w:left="-1"/>
        <w:jc w:val="lowKashida"/>
        <w:rPr>
          <w:rFonts w:cs="B Nazanin"/>
          <w:sz w:val="24"/>
          <w:szCs w:val="24"/>
          <w:rtl/>
        </w:rPr>
      </w:pPr>
      <w:r>
        <w:rPr>
          <w:rFonts w:cs="B Nazanin" w:hint="cs"/>
          <w:sz w:val="24"/>
          <w:szCs w:val="24"/>
          <w:rtl/>
        </w:rPr>
        <w:t xml:space="preserve">وجود </w:t>
      </w:r>
      <w:r w:rsidR="00457813" w:rsidRPr="008B2178">
        <w:rPr>
          <w:rFonts w:cs="B Nazanin" w:hint="cs"/>
          <w:sz w:val="24"/>
          <w:szCs w:val="24"/>
          <w:rtl/>
        </w:rPr>
        <w:t xml:space="preserve">پروتوکل های متعدد در مورد  پیوند های اتولوگ, آلوژن خویشاوند و  </w:t>
      </w:r>
      <w:r w:rsidR="00457813" w:rsidRPr="006E2CBA">
        <w:rPr>
          <w:rFonts w:cs="B Nazanin" w:hint="cs"/>
          <w:color w:val="FF0000"/>
          <w:sz w:val="24"/>
          <w:szCs w:val="24"/>
          <w:rtl/>
        </w:rPr>
        <w:t>غی</w:t>
      </w:r>
      <w:r w:rsidR="006E2CBA" w:rsidRPr="006E2CBA">
        <w:rPr>
          <w:rFonts w:cs="B Nazanin" w:hint="cs"/>
          <w:color w:val="FF0000"/>
          <w:sz w:val="24"/>
          <w:szCs w:val="24"/>
          <w:rtl/>
        </w:rPr>
        <w:t>ر</w:t>
      </w:r>
      <w:r w:rsidR="00457813" w:rsidRPr="008B2178">
        <w:rPr>
          <w:rFonts w:cs="B Nazanin" w:hint="cs"/>
          <w:sz w:val="24"/>
          <w:szCs w:val="24"/>
          <w:rtl/>
        </w:rPr>
        <w:t xml:space="preserve">خویشاوند, خون بند ناف و اهدای ثانویه </w:t>
      </w:r>
      <w:r>
        <w:rPr>
          <w:rFonts w:cs="B Nazanin" w:hint="cs"/>
          <w:sz w:val="24"/>
          <w:szCs w:val="24"/>
          <w:rtl/>
        </w:rPr>
        <w:t xml:space="preserve"> </w:t>
      </w:r>
      <w:r w:rsidRPr="005267FE">
        <w:rPr>
          <w:rFonts w:cs="B Nazanin" w:hint="cs"/>
          <w:color w:val="FF0000"/>
          <w:sz w:val="24"/>
          <w:szCs w:val="24"/>
          <w:rtl/>
        </w:rPr>
        <w:t>مشکل ساز      می گردد</w:t>
      </w:r>
      <w:r>
        <w:rPr>
          <w:rFonts w:cs="B Nazanin" w:hint="cs"/>
          <w:sz w:val="24"/>
          <w:szCs w:val="24"/>
          <w:rtl/>
        </w:rPr>
        <w:t>.</w:t>
      </w:r>
      <w:r w:rsidR="00457813" w:rsidRPr="008B2178">
        <w:rPr>
          <w:rFonts w:cs="B Nazanin" w:hint="cs"/>
          <w:sz w:val="24"/>
          <w:szCs w:val="24"/>
          <w:rtl/>
        </w:rPr>
        <w:t xml:space="preserve">  </w:t>
      </w:r>
      <w:r w:rsidRPr="005267FE">
        <w:rPr>
          <w:rFonts w:cs="B Nazanin" w:hint="cs"/>
          <w:color w:val="FF0000"/>
          <w:sz w:val="24"/>
          <w:szCs w:val="24"/>
          <w:rtl/>
        </w:rPr>
        <w:t>پیشنهاد می شود</w:t>
      </w:r>
      <w:r>
        <w:rPr>
          <w:rFonts w:cs="B Nazanin" w:hint="cs"/>
          <w:sz w:val="24"/>
          <w:szCs w:val="24"/>
          <w:rtl/>
        </w:rPr>
        <w:t xml:space="preserve"> </w:t>
      </w:r>
      <w:r w:rsidR="00457813" w:rsidRPr="008B2178">
        <w:rPr>
          <w:rFonts w:cs="B Nazanin" w:hint="cs"/>
          <w:sz w:val="24"/>
          <w:szCs w:val="24"/>
          <w:rtl/>
        </w:rPr>
        <w:t xml:space="preserve">بیمارستان های درگیر در امر پیوند شبکه ارتباطی </w:t>
      </w:r>
      <w:r w:rsidRPr="005267FE">
        <w:rPr>
          <w:rFonts w:cs="B Nazanin" w:hint="cs"/>
          <w:color w:val="FF0000"/>
          <w:sz w:val="24"/>
          <w:szCs w:val="24"/>
          <w:rtl/>
        </w:rPr>
        <w:t>ایجاد نموده</w:t>
      </w:r>
      <w:r>
        <w:rPr>
          <w:rFonts w:cs="B Nazanin" w:hint="cs"/>
          <w:sz w:val="24"/>
          <w:szCs w:val="24"/>
          <w:rtl/>
        </w:rPr>
        <w:t xml:space="preserve"> </w:t>
      </w:r>
      <w:r w:rsidR="00457813" w:rsidRPr="008B2178">
        <w:rPr>
          <w:rFonts w:cs="B Nazanin" w:hint="cs"/>
          <w:sz w:val="24"/>
          <w:szCs w:val="24"/>
          <w:rtl/>
        </w:rPr>
        <w:t xml:space="preserve">و بیماران به بیمارستان هایی که در آن نوع پیوند </w:t>
      </w:r>
      <w:r w:rsidRPr="005267FE">
        <w:rPr>
          <w:rFonts w:cs="B Nazanin" w:hint="cs"/>
          <w:color w:val="FF0000"/>
          <w:sz w:val="24"/>
          <w:szCs w:val="24"/>
          <w:rtl/>
        </w:rPr>
        <w:t>خاص</w:t>
      </w:r>
      <w:r>
        <w:rPr>
          <w:rFonts w:cs="B Nazanin" w:hint="cs"/>
          <w:sz w:val="24"/>
          <w:szCs w:val="24"/>
          <w:rtl/>
        </w:rPr>
        <w:t xml:space="preserve"> </w:t>
      </w:r>
      <w:r w:rsidR="00457813" w:rsidRPr="008B2178">
        <w:rPr>
          <w:rFonts w:cs="B Nazanin" w:hint="cs"/>
          <w:sz w:val="24"/>
          <w:szCs w:val="24"/>
          <w:rtl/>
        </w:rPr>
        <w:t>تجربیات کافی دارند, ارجاع شوند.</w:t>
      </w:r>
    </w:p>
    <w:p w:rsidR="00457813" w:rsidRPr="005267FE" w:rsidRDefault="00457813" w:rsidP="005267FE">
      <w:pPr>
        <w:pStyle w:val="ListParagraph"/>
        <w:spacing w:line="192" w:lineRule="auto"/>
        <w:ind w:left="-1"/>
        <w:jc w:val="lowKashida"/>
        <w:rPr>
          <w:rFonts w:cs="B Nazanin"/>
          <w:color w:val="FF0000"/>
          <w:sz w:val="20"/>
          <w:szCs w:val="28"/>
          <w:rtl/>
        </w:rPr>
      </w:pPr>
      <w:r w:rsidRPr="008B2178">
        <w:rPr>
          <w:rFonts w:cs="B Nazanin" w:hint="cs"/>
          <w:sz w:val="24"/>
          <w:szCs w:val="24"/>
          <w:rtl/>
        </w:rPr>
        <w:t xml:space="preserve">پیگیری مناسب بیماران پیوندی باید انجام شود. بررسی ها نشان داده اند با بقای کلی 50% , حدود 20% از بیماران درقید حیات از </w:t>
      </w:r>
      <w:r w:rsidRPr="008B2178">
        <w:rPr>
          <w:rFonts w:ascii="Times New Roman" w:hAnsi="Times New Roman" w:cs="Times New Roman"/>
        </w:rPr>
        <w:t>cGVHD</w:t>
      </w:r>
      <w:r w:rsidRPr="008B2178">
        <w:rPr>
          <w:rFonts w:cs="B Nazanin" w:hint="cs"/>
          <w:sz w:val="24"/>
          <w:szCs w:val="24"/>
          <w:rtl/>
        </w:rPr>
        <w:t xml:space="preserve"> رنج می برند</w:t>
      </w:r>
      <w:r w:rsidRPr="009E752E">
        <w:rPr>
          <w:rFonts w:cs="B Nazanin" w:hint="cs"/>
          <w:color w:val="FF0000"/>
          <w:sz w:val="24"/>
          <w:szCs w:val="24"/>
          <w:rtl/>
        </w:rPr>
        <w:t xml:space="preserve">. </w:t>
      </w:r>
      <w:r w:rsidR="009E752E" w:rsidRPr="009E752E">
        <w:rPr>
          <w:rFonts w:cs="B Nazanin" w:hint="cs"/>
          <w:color w:val="FF0000"/>
          <w:sz w:val="24"/>
          <w:szCs w:val="24"/>
          <w:rtl/>
        </w:rPr>
        <w:t>هم چنین</w:t>
      </w:r>
      <w:r w:rsidR="009E752E">
        <w:rPr>
          <w:rFonts w:cs="B Nazanin" w:hint="cs"/>
          <w:sz w:val="24"/>
          <w:szCs w:val="24"/>
          <w:rtl/>
        </w:rPr>
        <w:t xml:space="preserve"> </w:t>
      </w:r>
      <w:r w:rsidRPr="006F3D5F">
        <w:rPr>
          <w:rFonts w:cs="B Nazanin" w:hint="cs"/>
          <w:sz w:val="24"/>
          <w:szCs w:val="24"/>
          <w:rtl/>
        </w:rPr>
        <w:t>اطلاعات کمی در مورد اثر اهداء بر اهداکنندگان وجود دارد(</w:t>
      </w:r>
      <w:r w:rsidRPr="006F3D5F">
        <w:rPr>
          <w:rFonts w:cs="B Nazanin" w:hint="cs"/>
          <w:b/>
          <w:bCs/>
          <w:sz w:val="24"/>
          <w:szCs w:val="24"/>
          <w:rtl/>
        </w:rPr>
        <w:t>2</w:t>
      </w:r>
      <w:r w:rsidR="00E61BA8">
        <w:rPr>
          <w:rFonts w:cs="B Nazanin" w:hint="cs"/>
          <w:b/>
          <w:bCs/>
          <w:sz w:val="24"/>
          <w:szCs w:val="24"/>
          <w:rtl/>
        </w:rPr>
        <w:t>9</w:t>
      </w:r>
      <w:r w:rsidRPr="006F3D5F">
        <w:rPr>
          <w:rFonts w:cs="B Nazanin" w:hint="cs"/>
          <w:sz w:val="24"/>
          <w:szCs w:val="24"/>
          <w:rtl/>
        </w:rPr>
        <w:t>)</w:t>
      </w:r>
      <w:r w:rsidR="005267FE">
        <w:rPr>
          <w:rFonts w:cs="B Nazanin" w:hint="cs"/>
          <w:sz w:val="24"/>
          <w:szCs w:val="24"/>
          <w:rtl/>
        </w:rPr>
        <w:t xml:space="preserve"> </w:t>
      </w:r>
      <w:r w:rsidR="005267FE" w:rsidRPr="005267FE">
        <w:rPr>
          <w:rFonts w:cs="B Nazanin" w:hint="cs"/>
          <w:color w:val="FF0000"/>
          <w:sz w:val="24"/>
          <w:szCs w:val="24"/>
          <w:rtl/>
        </w:rPr>
        <w:t>و پیگیری سلامت آنان نیز در دوره های زمانی کوتاه و بلند مدت قابل توصیه هستند.</w:t>
      </w:r>
      <w:r w:rsidRPr="005267FE">
        <w:rPr>
          <w:rFonts w:cs="B Nazanin" w:hint="cs"/>
          <w:color w:val="FF0000"/>
          <w:sz w:val="24"/>
          <w:szCs w:val="24"/>
          <w:rtl/>
        </w:rPr>
        <w:t xml:space="preserve"> </w:t>
      </w:r>
    </w:p>
    <w:p w:rsidR="00457813" w:rsidRPr="008B2178" w:rsidRDefault="00457813" w:rsidP="00457813">
      <w:pPr>
        <w:spacing w:line="192" w:lineRule="auto"/>
        <w:ind w:left="-1" w:right="697"/>
        <w:jc w:val="lowKashida"/>
        <w:rPr>
          <w:rFonts w:cs="B Nazanin"/>
          <w:sz w:val="20"/>
          <w:szCs w:val="28"/>
          <w:rtl/>
        </w:rPr>
      </w:pPr>
      <w:r w:rsidRPr="008B2178">
        <w:rPr>
          <w:rFonts w:cs="B Nazanin" w:hint="cs"/>
          <w:sz w:val="20"/>
          <w:szCs w:val="28"/>
          <w:rtl/>
        </w:rPr>
        <w:t xml:space="preserve">نتیجه گیری: </w:t>
      </w:r>
    </w:p>
    <w:p w:rsidR="00457813" w:rsidRPr="008B2178" w:rsidRDefault="00457813" w:rsidP="005267FE">
      <w:pPr>
        <w:spacing w:line="192" w:lineRule="auto"/>
        <w:ind w:left="-1"/>
        <w:jc w:val="lowKashida"/>
        <w:rPr>
          <w:rFonts w:cs="B Nazanin"/>
        </w:rPr>
      </w:pPr>
      <w:r w:rsidRPr="008B2178">
        <w:rPr>
          <w:rFonts w:cs="B Nazanin" w:hint="cs"/>
          <w:rtl/>
        </w:rPr>
        <w:t xml:space="preserve">از اولین پیوند سلول های بنیادی خون ساز تا کنون پیشرفت های شگرفی صورت گرفته و بیماران زیادی از مرگ رهایی یافته اند که مرهون تلاش گسترده پیشگامان این فن آوری می باشند. درک فعالیت گروهی بین پزشکان, پرستاران, متخصصین آزمایشگاهی و کارکنان بانک خون, رادیولوژیست ها, پژوهشگران و پردازش اطلاعات منجر به نجات جان بیماران </w:t>
      </w:r>
      <w:r w:rsidR="00F0760B" w:rsidRPr="00F0760B">
        <w:rPr>
          <w:rFonts w:cs="B Nazanin" w:hint="cs"/>
          <w:color w:val="FF0000"/>
          <w:rtl/>
        </w:rPr>
        <w:t>گردیده</w:t>
      </w:r>
      <w:r w:rsidR="00F0760B">
        <w:rPr>
          <w:rFonts w:cs="B Nazanin" w:hint="cs"/>
          <w:rtl/>
        </w:rPr>
        <w:t xml:space="preserve"> </w:t>
      </w:r>
      <w:r w:rsidRPr="008B2178">
        <w:rPr>
          <w:rFonts w:cs="B Nazanin" w:hint="cs"/>
          <w:rtl/>
        </w:rPr>
        <w:t xml:space="preserve">است. همکاری بین مراکز پیوند و مراکز پذیره نویسی در کشور یافتن اهداکنندگان را تسهیل می نماید. </w:t>
      </w:r>
      <w:r w:rsidR="00384214" w:rsidRPr="00675716">
        <w:rPr>
          <w:rFonts w:cs="B Nazanin" w:hint="cs"/>
          <w:color w:val="FF0000"/>
          <w:rtl/>
        </w:rPr>
        <w:t>متمرکز سازی اطلاعات بانک های متعدد در وزارت بهداشت</w:t>
      </w:r>
      <w:r w:rsidR="00384214">
        <w:rPr>
          <w:rFonts w:cs="B Nazanin" w:hint="cs"/>
          <w:color w:val="FF0000"/>
          <w:rtl/>
        </w:rPr>
        <w:t>/درمان و آموزش پزشکی</w:t>
      </w:r>
      <w:r w:rsidR="00384214">
        <w:rPr>
          <w:rFonts w:cs="B Nazanin" w:hint="cs"/>
          <w:rtl/>
        </w:rPr>
        <w:t xml:space="preserve"> </w:t>
      </w:r>
      <w:r w:rsidRPr="008B2178">
        <w:rPr>
          <w:rFonts w:cs="B Nazanin" w:hint="cs"/>
          <w:rtl/>
        </w:rPr>
        <w:t xml:space="preserve">رعایت قوانین منطبق با استانداردهای جهانی, پرهیز از رقابت </w:t>
      </w:r>
      <w:r w:rsidR="006F3D5F">
        <w:rPr>
          <w:rFonts w:cs="B Nazanin" w:hint="cs"/>
          <w:rtl/>
        </w:rPr>
        <w:t>و  تبلیغات نامناسب</w:t>
      </w:r>
      <w:r w:rsidRPr="008B2178">
        <w:rPr>
          <w:rFonts w:cs="B Nazanin" w:hint="cs"/>
          <w:rtl/>
        </w:rPr>
        <w:t>,</w:t>
      </w:r>
      <w:r w:rsidR="00C77C6E">
        <w:rPr>
          <w:rFonts w:cs="B Nazanin" w:hint="cs"/>
          <w:rtl/>
        </w:rPr>
        <w:t xml:space="preserve"> </w:t>
      </w:r>
      <w:r w:rsidRPr="008B2178">
        <w:rPr>
          <w:rFonts w:cs="B Nazanin" w:hint="cs"/>
          <w:rtl/>
        </w:rPr>
        <w:t xml:space="preserve">برقراری ارتباط مناسب بین مراکز جذب اهداکنندگان و مراکز پیوند, </w:t>
      </w:r>
      <w:r w:rsidRPr="006E20E0">
        <w:rPr>
          <w:rFonts w:cs="B Nazanin" w:hint="cs"/>
          <w:color w:val="FF0000"/>
          <w:rtl/>
        </w:rPr>
        <w:t>منجر به تسهیل</w:t>
      </w:r>
      <w:r w:rsidR="006E20E0" w:rsidRPr="006E20E0">
        <w:rPr>
          <w:rFonts w:cs="B Nazanin" w:hint="cs"/>
          <w:color w:val="FF0000"/>
          <w:rtl/>
        </w:rPr>
        <w:t xml:space="preserve"> پبداکردن اهداکننده مناسب غیر خویشاوند برای </w:t>
      </w:r>
      <w:r w:rsidRPr="006E20E0">
        <w:rPr>
          <w:rFonts w:cs="B Nazanin" w:hint="cs"/>
          <w:color w:val="FF0000"/>
          <w:rtl/>
        </w:rPr>
        <w:t xml:space="preserve"> بیماران</w:t>
      </w:r>
      <w:r w:rsidRPr="008B2178">
        <w:rPr>
          <w:rFonts w:cs="B Nazanin" w:hint="cs"/>
          <w:rtl/>
        </w:rPr>
        <w:t xml:space="preserve"> به در کشور می شود. </w:t>
      </w:r>
    </w:p>
    <w:p w:rsidR="00457813" w:rsidRDefault="00457813" w:rsidP="00457813">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Default="00571CA6" w:rsidP="00571CA6">
      <w:pPr>
        <w:bidi w:val="0"/>
        <w:spacing w:line="192" w:lineRule="auto"/>
        <w:ind w:right="697"/>
        <w:rPr>
          <w:rFonts w:cs="B Nazanin"/>
          <w:rtl/>
        </w:rPr>
      </w:pPr>
    </w:p>
    <w:p w:rsidR="00571CA6" w:rsidRPr="008B2178" w:rsidRDefault="00571CA6" w:rsidP="00571CA6">
      <w:pPr>
        <w:bidi w:val="0"/>
        <w:spacing w:line="192" w:lineRule="auto"/>
        <w:ind w:right="697"/>
      </w:pPr>
    </w:p>
    <w:p w:rsidR="00457813" w:rsidRPr="008B2178" w:rsidRDefault="00457813" w:rsidP="00457813">
      <w:pPr>
        <w:spacing w:line="192" w:lineRule="auto"/>
        <w:ind w:right="697"/>
        <w:rPr>
          <w:rFonts w:cs="B Nazanin"/>
          <w:b/>
          <w:bCs/>
          <w:sz w:val="28"/>
          <w:szCs w:val="28"/>
          <w:rtl/>
        </w:rPr>
      </w:pPr>
      <w:r w:rsidRPr="008B2178">
        <w:rPr>
          <w:rFonts w:cs="B Nazanin" w:hint="cs"/>
          <w:b/>
          <w:bCs/>
          <w:sz w:val="28"/>
          <w:szCs w:val="28"/>
          <w:rtl/>
        </w:rPr>
        <w:lastRenderedPageBreak/>
        <w:t>منابع:</w:t>
      </w:r>
    </w:p>
    <w:p w:rsidR="00457813" w:rsidRPr="008B2178" w:rsidRDefault="00457813" w:rsidP="00457813">
      <w:pPr>
        <w:bidi w:val="0"/>
        <w:spacing w:line="192" w:lineRule="auto"/>
        <w:jc w:val="both"/>
      </w:pPr>
      <w:r w:rsidRPr="008B2178">
        <w:t>1- Michael Boo, Suzanna M. van Walraven, Jeremy Chapman, Brian Lindberg, Alexander H. Schmidt,</w:t>
      </w:r>
      <w:r w:rsidRPr="008B2178">
        <w:rPr>
          <w:rFonts w:ascii="Arial" w:hAnsi="Arial" w:cs="Arial"/>
          <w:sz w:val="20"/>
          <w:szCs w:val="20"/>
        </w:rPr>
        <w:t xml:space="preserve"> Bronwen </w:t>
      </w:r>
      <w:r w:rsidRPr="008B2178">
        <w:t>E. Shawet al : Remuneration of hematopoietic stem cell donors: principles and perspective of the World Marrow Donor Association. Blood 2011 117: 21-25</w:t>
      </w:r>
    </w:p>
    <w:p w:rsidR="00CD6917" w:rsidRDefault="00CD6917" w:rsidP="004268F3">
      <w:pPr>
        <w:bidi w:val="0"/>
        <w:spacing w:line="192" w:lineRule="auto"/>
        <w:jc w:val="both"/>
      </w:pPr>
    </w:p>
    <w:p w:rsidR="00457813" w:rsidRPr="008B2178" w:rsidRDefault="00457813" w:rsidP="00CD6917">
      <w:pPr>
        <w:bidi w:val="0"/>
        <w:spacing w:line="192" w:lineRule="auto"/>
        <w:jc w:val="both"/>
      </w:pPr>
      <w:r w:rsidRPr="008B2178">
        <w:t>2- Okas.M: Novel Immunothrapeutical strategies in allogeneic hematopoietic stem cell transplantation. Karolinska Institute 2010: 9</w:t>
      </w:r>
      <w:r w:rsidR="004268F3">
        <w:t>, Thesis for doctoral ( PhD) degree</w:t>
      </w:r>
    </w:p>
    <w:p w:rsidR="00CD6917" w:rsidRDefault="00CD6917" w:rsidP="00457813">
      <w:pPr>
        <w:bidi w:val="0"/>
        <w:spacing w:line="192" w:lineRule="auto"/>
        <w:jc w:val="both"/>
      </w:pPr>
    </w:p>
    <w:p w:rsidR="00457813" w:rsidRPr="008B2178" w:rsidRDefault="00457813" w:rsidP="00035924">
      <w:pPr>
        <w:bidi w:val="0"/>
        <w:spacing w:line="192" w:lineRule="auto"/>
        <w:jc w:val="both"/>
      </w:pPr>
      <w:r w:rsidRPr="008B2178">
        <w:t xml:space="preserve">3- Thomas .E.D : A </w:t>
      </w:r>
      <w:r w:rsidR="00035924">
        <w:t>history of hematopoietic cell transplantation.</w:t>
      </w:r>
      <w:r w:rsidRPr="008B2178">
        <w:t xml:space="preserve">British Journal of Haematology, 1999, </w:t>
      </w:r>
      <w:r w:rsidRPr="008B2178">
        <w:rPr>
          <w:b/>
          <w:bCs/>
        </w:rPr>
        <w:t>105</w:t>
      </w:r>
      <w:r w:rsidRPr="008B2178">
        <w:t>, 330–339</w:t>
      </w:r>
    </w:p>
    <w:p w:rsidR="00CD6917" w:rsidRDefault="00CD6917" w:rsidP="00457813">
      <w:pPr>
        <w:bidi w:val="0"/>
        <w:spacing w:line="192" w:lineRule="auto"/>
      </w:pPr>
    </w:p>
    <w:p w:rsidR="00457813" w:rsidRPr="008B2178" w:rsidRDefault="00457813" w:rsidP="00CD6917">
      <w:pPr>
        <w:bidi w:val="0"/>
        <w:spacing w:line="192" w:lineRule="auto"/>
      </w:pPr>
      <w:r w:rsidRPr="008B2178">
        <w:t>4- Gluckman.E: A brief History of Haematopoietic Stem Cell Transplantation.Eurocords documents 2011 : Chapter 1.P:1-4 (</w:t>
      </w:r>
      <w:hyperlink r:id="rId10" w:history="1">
        <w:r w:rsidR="002F0C2E" w:rsidRPr="00387869">
          <w:rPr>
            <w:rStyle w:val="Hyperlink"/>
          </w:rPr>
          <w:t>http://www.eurocord-ed.org/download_docs_embed/_PARTNERS_</w:t>
        </w:r>
      </w:hyperlink>
      <w:r w:rsidRPr="008B2178">
        <w:t xml:space="preserve"> FOLDER_ /chapter1gluckmaneshebmt2012.pdf)</w:t>
      </w:r>
    </w:p>
    <w:p w:rsidR="00CD6917" w:rsidRDefault="00CD6917" w:rsidP="00457813">
      <w:pPr>
        <w:bidi w:val="0"/>
        <w:spacing w:line="192" w:lineRule="auto"/>
        <w:jc w:val="both"/>
      </w:pPr>
    </w:p>
    <w:p w:rsidR="00457813" w:rsidRPr="008B2178" w:rsidRDefault="00457813" w:rsidP="00CD6917">
      <w:pPr>
        <w:bidi w:val="0"/>
        <w:spacing w:line="192" w:lineRule="auto"/>
        <w:jc w:val="both"/>
      </w:pPr>
      <w:r w:rsidRPr="008B2178">
        <w:t>5- Satkiran S. Grewal, Juliet N. Barker, Stella M. Davies and John E. Wagner : Unrelated donor hematopoietic cell transplantation: marrow or umbilical cord blood? Blood 2003 ;101: 4233-4244</w:t>
      </w:r>
    </w:p>
    <w:p w:rsidR="00CD6917" w:rsidRDefault="00CD6917" w:rsidP="00457813">
      <w:pPr>
        <w:bidi w:val="0"/>
        <w:spacing w:line="192" w:lineRule="auto"/>
        <w:jc w:val="both"/>
      </w:pPr>
    </w:p>
    <w:p w:rsidR="00457813" w:rsidRPr="008B2178" w:rsidRDefault="00457813" w:rsidP="00CD6917">
      <w:pPr>
        <w:bidi w:val="0"/>
        <w:spacing w:line="192" w:lineRule="auto"/>
        <w:jc w:val="both"/>
      </w:pPr>
      <w:r w:rsidRPr="008B2178">
        <w:t>6- T. Wu : Alternative donor hematopoietic stem cell transplantation: current concepts. ISBT Science Series 2011; 6: 328–331</w:t>
      </w:r>
    </w:p>
    <w:p w:rsidR="00CD6917" w:rsidRDefault="00CD6917" w:rsidP="00457813">
      <w:pPr>
        <w:autoSpaceDE w:val="0"/>
        <w:autoSpaceDN w:val="0"/>
        <w:bidi w:val="0"/>
        <w:adjustRightInd w:val="0"/>
      </w:pPr>
    </w:p>
    <w:p w:rsidR="00457813" w:rsidRPr="008B2178" w:rsidRDefault="00457813" w:rsidP="00CD6917">
      <w:pPr>
        <w:autoSpaceDE w:val="0"/>
        <w:autoSpaceDN w:val="0"/>
        <w:bidi w:val="0"/>
        <w:adjustRightInd w:val="0"/>
      </w:pPr>
      <w:r w:rsidRPr="008B2178">
        <w:t>7- Lia Elena Perez : Outcomes From Unrelated Donor Hematopoietic Stem Cell Transplantation. Cancer Control. 2011, Vol. 18, No. 4: 216-221</w:t>
      </w:r>
    </w:p>
    <w:p w:rsidR="00457813" w:rsidRPr="008B2178" w:rsidRDefault="00457813" w:rsidP="00457813">
      <w:pPr>
        <w:autoSpaceDE w:val="0"/>
        <w:autoSpaceDN w:val="0"/>
        <w:bidi w:val="0"/>
        <w:adjustRightInd w:val="0"/>
      </w:pPr>
    </w:p>
    <w:p w:rsidR="00457813" w:rsidRPr="008B2178" w:rsidRDefault="00457813" w:rsidP="00457813">
      <w:pPr>
        <w:bidi w:val="0"/>
        <w:spacing w:line="192" w:lineRule="auto"/>
        <w:jc w:val="both"/>
      </w:pPr>
      <w:r w:rsidRPr="008B2178">
        <w:t>8- - Chell.J.W : HSC donor Registries. In: Thomas.E.D , Blum.K.G , Forman.G, Appelbaum.F.R : Thomas' ematopoietic Stem Cell Transplantation. Blackwell publishing, 2004, 3ed edition, : chap:49; 624-635</w:t>
      </w:r>
    </w:p>
    <w:p w:rsidR="00457813" w:rsidRPr="008B2178" w:rsidRDefault="00457813" w:rsidP="00457813">
      <w:pPr>
        <w:autoSpaceDE w:val="0"/>
        <w:autoSpaceDN w:val="0"/>
        <w:bidi w:val="0"/>
        <w:adjustRightInd w:val="0"/>
      </w:pPr>
      <w:r w:rsidRPr="008B2178">
        <w:t>9- CK Hurley and C Raffoux: World Marrow Donor Association: international standards for unrelated hematopoietic stem cell donor registries. Bone Marrow Transplantation 2004; 34, 103–110</w:t>
      </w:r>
    </w:p>
    <w:p w:rsidR="00457813" w:rsidRPr="008B2178" w:rsidRDefault="00457813" w:rsidP="00457813">
      <w:pPr>
        <w:bidi w:val="0"/>
        <w:spacing w:line="192" w:lineRule="auto"/>
        <w:jc w:val="both"/>
      </w:pPr>
    </w:p>
    <w:p w:rsidR="00457813" w:rsidRPr="008B2178" w:rsidRDefault="00457813" w:rsidP="00457813">
      <w:pPr>
        <w:bidi w:val="0"/>
        <w:spacing w:line="192" w:lineRule="auto"/>
        <w:jc w:val="both"/>
      </w:pPr>
      <w:r w:rsidRPr="008B2178">
        <w:t>10- J. Apperley, A. Keating : Stem cell transplant organizations. In: EBMT-ESH Handbook on Haemopoietic Stem Cell Transplantation.2012,  Chapter 1: 19-33</w:t>
      </w:r>
    </w:p>
    <w:p w:rsidR="00CD6917" w:rsidRDefault="00CD6917" w:rsidP="00457813">
      <w:pPr>
        <w:bidi w:val="0"/>
        <w:spacing w:line="192" w:lineRule="auto"/>
        <w:jc w:val="both"/>
      </w:pPr>
    </w:p>
    <w:p w:rsidR="00457813" w:rsidRPr="008B2178" w:rsidRDefault="00457813" w:rsidP="00CD6917">
      <w:pPr>
        <w:bidi w:val="0"/>
        <w:spacing w:line="192" w:lineRule="auto"/>
        <w:jc w:val="both"/>
      </w:pPr>
      <w:r w:rsidRPr="008B2178">
        <w:t>11- N Sacchi, P Costeas, L Hartwell, CK Hurley, C Raffoux, A Rosenmayr</w:t>
      </w:r>
      <w:r w:rsidRPr="008B2178">
        <w:rPr>
          <w:rFonts w:ascii="AdvTimes" w:cs="AdvTimes"/>
          <w:sz w:val="13"/>
          <w:szCs w:val="13"/>
        </w:rPr>
        <w:t xml:space="preserve"> </w:t>
      </w:r>
      <w:r w:rsidRPr="008B2178">
        <w:t>et al:  Haematopoietic stem cell donor registries: World Marrow Donor Association recommendations for evaluation of donor health.</w:t>
      </w:r>
      <w:r w:rsidRPr="008B2178">
        <w:rPr>
          <w:b/>
          <w:bCs/>
        </w:rPr>
        <w:t xml:space="preserve"> </w:t>
      </w:r>
      <w:r w:rsidRPr="008B2178">
        <w:t>Bone Marrow Transplantation 2008; 1–6</w:t>
      </w:r>
    </w:p>
    <w:p w:rsidR="00CD6917" w:rsidRDefault="00CD6917" w:rsidP="00457813">
      <w:pPr>
        <w:autoSpaceDE w:val="0"/>
        <w:autoSpaceDN w:val="0"/>
        <w:bidi w:val="0"/>
        <w:adjustRightInd w:val="0"/>
      </w:pPr>
    </w:p>
    <w:p w:rsidR="00457813" w:rsidRPr="008B2178" w:rsidRDefault="00457813" w:rsidP="00CD6917">
      <w:pPr>
        <w:autoSpaceDE w:val="0"/>
        <w:autoSpaceDN w:val="0"/>
        <w:bidi w:val="0"/>
        <w:adjustRightInd w:val="0"/>
      </w:pPr>
      <w:r w:rsidRPr="008B2178">
        <w:t>12- WORLD MARROW DONOR ASSOCIATION INTERNATIONAL STANDARDS FOR</w:t>
      </w:r>
    </w:p>
    <w:p w:rsidR="00771342" w:rsidRDefault="00457813" w:rsidP="00457813">
      <w:pPr>
        <w:bidi w:val="0"/>
        <w:spacing w:line="192" w:lineRule="auto"/>
        <w:ind w:right="697"/>
      </w:pPr>
      <w:r w:rsidRPr="008B2178">
        <w:t>UNRELATED HEMATOPOIETIC STEM CELL DONOR REGISTRIES. (CODE: 20120101-STND-WMDA Standards0 – Version: January 1, 2012, p:10; Standard 4.05</w:t>
      </w:r>
    </w:p>
    <w:p w:rsidR="00457813" w:rsidRPr="008B2178" w:rsidRDefault="00771342" w:rsidP="00771342">
      <w:pPr>
        <w:bidi w:val="0"/>
        <w:spacing w:line="192" w:lineRule="auto"/>
        <w:ind w:right="697"/>
        <w:rPr>
          <w:rtl/>
        </w:rPr>
      </w:pPr>
      <w:r>
        <w:t xml:space="preserve"> (</w:t>
      </w:r>
      <w:r w:rsidRPr="008B2178">
        <w:t xml:space="preserve">Standards0 – Version: January 1, 2012, </w:t>
      </w:r>
      <w:r w:rsidRPr="00EE7D55">
        <w:rPr>
          <w:b/>
          <w:bCs/>
        </w:rPr>
        <w:t>p:9</w:t>
      </w:r>
      <w:r w:rsidRPr="008B2178">
        <w:t xml:space="preserve">; Standard </w:t>
      </w:r>
      <w:r>
        <w:t xml:space="preserve">Item: </w:t>
      </w:r>
      <w:r w:rsidRPr="008B2178">
        <w:t>3.07.1</w:t>
      </w:r>
      <w:r>
        <w:t>)</w:t>
      </w:r>
      <w:r w:rsidRPr="00EE7D55">
        <w:t xml:space="preserve"> http://www.worldmarrow.org/fileadmin/Handbook/20140101-STDC-WMDA_Standards.pdf</w:t>
      </w:r>
      <w:r>
        <w:t>)</w:t>
      </w:r>
    </w:p>
    <w:p w:rsidR="00CD6917" w:rsidRDefault="00CD6917" w:rsidP="00457813">
      <w:pPr>
        <w:bidi w:val="0"/>
        <w:spacing w:line="192" w:lineRule="auto"/>
        <w:ind w:right="697"/>
      </w:pPr>
    </w:p>
    <w:p w:rsidR="00457813" w:rsidRPr="008B2178" w:rsidRDefault="00457813" w:rsidP="00CD6917">
      <w:pPr>
        <w:bidi w:val="0"/>
        <w:spacing w:line="192" w:lineRule="auto"/>
        <w:ind w:right="697"/>
      </w:pPr>
      <w:r w:rsidRPr="008B2178">
        <w:t>13- LL Popplewell and SJ Forman : Is there an upper age limit for bone marrow ransplantation? Bone Marrow Transplantation (2002) 29, 277–284</w:t>
      </w:r>
    </w:p>
    <w:p w:rsidR="00CD6917" w:rsidRDefault="00CD6917" w:rsidP="00457813">
      <w:pPr>
        <w:bidi w:val="0"/>
        <w:spacing w:line="192" w:lineRule="auto"/>
        <w:jc w:val="both"/>
      </w:pPr>
    </w:p>
    <w:p w:rsidR="00457813" w:rsidRPr="008B2178" w:rsidRDefault="00457813" w:rsidP="00CD6917">
      <w:pPr>
        <w:bidi w:val="0"/>
        <w:spacing w:line="192" w:lineRule="auto"/>
        <w:jc w:val="both"/>
      </w:pPr>
      <w:r w:rsidRPr="008B2178">
        <w:t>14- Amin M. Alousi, Jennifer Le-Rademacher, Rima M. Saliba, Frederick R. Appelbaum, Andrew Artz,, Jonathan Benjamin et al: Who is the better donor for older hematopoietic transplant recipients: an older-aged sibling or a young, matched unrelated volunteer? Blood 2013 121: 2567-2573</w:t>
      </w:r>
    </w:p>
    <w:p w:rsidR="00CD6917" w:rsidRDefault="00CD6917" w:rsidP="00457813">
      <w:pPr>
        <w:bidi w:val="0"/>
        <w:spacing w:line="192" w:lineRule="auto"/>
        <w:jc w:val="both"/>
      </w:pPr>
    </w:p>
    <w:p w:rsidR="00457813" w:rsidRPr="008B2178" w:rsidRDefault="00457813" w:rsidP="00CD6917">
      <w:pPr>
        <w:bidi w:val="0"/>
        <w:spacing w:line="192" w:lineRule="auto"/>
        <w:jc w:val="both"/>
      </w:pPr>
      <w:r w:rsidRPr="008B2178">
        <w:t xml:space="preserve">15- </w:t>
      </w:r>
      <w:r w:rsidRPr="008B2178">
        <w:rPr>
          <w:rFonts w:eastAsia="Times New Roman"/>
        </w:rPr>
        <w:t>Kollman C, Howe CW, Anasetti C, Antin JH, Davies SM, Filipovich AH</w:t>
      </w:r>
      <w:r w:rsidRPr="008B2178">
        <w:t xml:space="preserve"> et al:</w:t>
      </w:r>
      <w:r w:rsidRPr="008B2178">
        <w:rPr>
          <w:rFonts w:eastAsia="Times New Roman"/>
        </w:rPr>
        <w:t xml:space="preserve"> Donor characteristics as risk factors in recipients after transplantation of bone marrow from unrelated donors: the effect of donor age. Blood. 2001;98(7):2043</w:t>
      </w:r>
    </w:p>
    <w:p w:rsidR="00CD6917" w:rsidRDefault="00CD6917" w:rsidP="00457813">
      <w:pPr>
        <w:autoSpaceDE w:val="0"/>
        <w:autoSpaceDN w:val="0"/>
        <w:bidi w:val="0"/>
        <w:adjustRightInd w:val="0"/>
      </w:pPr>
    </w:p>
    <w:p w:rsidR="00457813" w:rsidRPr="008B2178" w:rsidRDefault="00457813" w:rsidP="00CD6917">
      <w:pPr>
        <w:autoSpaceDE w:val="0"/>
        <w:autoSpaceDN w:val="0"/>
        <w:bidi w:val="0"/>
        <w:adjustRightInd w:val="0"/>
      </w:pPr>
      <w:r w:rsidRPr="008B2178">
        <w:t>16- WORLD MARROW DONOR ASSOCIATION INTERNATIONAL STANDARDS FOR</w:t>
      </w:r>
    </w:p>
    <w:p w:rsidR="00EE7D55" w:rsidRDefault="00457813" w:rsidP="00771342">
      <w:pPr>
        <w:bidi w:val="0"/>
        <w:spacing w:line="192" w:lineRule="auto"/>
        <w:ind w:right="697"/>
      </w:pPr>
      <w:r w:rsidRPr="008B2178">
        <w:t xml:space="preserve">UNRELATED HEMATOPOIETIC STEM CELL DONOR REGISTRIES. (CODE: 20120101-STND-WMDA </w:t>
      </w:r>
    </w:p>
    <w:p w:rsidR="00457813" w:rsidRPr="008B2178" w:rsidRDefault="00457813" w:rsidP="00EE7D55">
      <w:pPr>
        <w:bidi w:val="0"/>
        <w:spacing w:line="192" w:lineRule="auto"/>
        <w:ind w:right="697"/>
        <w:rPr>
          <w:rtl/>
        </w:rPr>
      </w:pPr>
      <w:r w:rsidRPr="008B2178">
        <w:t xml:space="preserve"> </w:t>
      </w:r>
    </w:p>
    <w:p w:rsidR="00457813" w:rsidRDefault="00457813" w:rsidP="00457813">
      <w:pPr>
        <w:autoSpaceDE w:val="0"/>
        <w:autoSpaceDN w:val="0"/>
        <w:bidi w:val="0"/>
        <w:adjustRightInd w:val="0"/>
      </w:pPr>
      <w:r w:rsidRPr="008B2178">
        <w:t>17- AH Schmidt, B Amer, M Halet, S Hildebrand , and N Sacchi: Qualifications and training of adult stem cell donor recruiters:recommendations by the World Marrow Donor Association. Bone Marrow Transplantation 2013; 48: 148–150</w:t>
      </w:r>
    </w:p>
    <w:p w:rsidR="00573DFF" w:rsidRPr="008B2178" w:rsidRDefault="00573DFF" w:rsidP="00573DFF">
      <w:pPr>
        <w:autoSpaceDE w:val="0"/>
        <w:autoSpaceDN w:val="0"/>
        <w:bidi w:val="0"/>
        <w:adjustRightInd w:val="0"/>
      </w:pPr>
    </w:p>
    <w:p w:rsidR="00457813" w:rsidRPr="008B2178" w:rsidRDefault="00457813" w:rsidP="00457813">
      <w:pPr>
        <w:autoSpaceDE w:val="0"/>
        <w:autoSpaceDN w:val="0"/>
        <w:bidi w:val="0"/>
        <w:adjustRightInd w:val="0"/>
        <w:rPr>
          <w:rtl/>
        </w:rPr>
      </w:pPr>
    </w:p>
    <w:p w:rsidR="00457813" w:rsidRPr="008B2178" w:rsidRDefault="00457813" w:rsidP="00457813">
      <w:pPr>
        <w:autoSpaceDE w:val="0"/>
        <w:autoSpaceDN w:val="0"/>
        <w:bidi w:val="0"/>
        <w:adjustRightInd w:val="0"/>
      </w:pPr>
      <w:r w:rsidRPr="008B2178">
        <w:lastRenderedPageBreak/>
        <w:t>18- WORLD MARROW DONOR ASSOCIATION INTERNATIONAL STANDARDS FOR</w:t>
      </w:r>
    </w:p>
    <w:p w:rsidR="00457813" w:rsidRPr="008B2178" w:rsidRDefault="00457813" w:rsidP="00457813">
      <w:pPr>
        <w:bidi w:val="0"/>
        <w:spacing w:line="192" w:lineRule="auto"/>
        <w:ind w:right="697"/>
        <w:rPr>
          <w:rtl/>
        </w:rPr>
      </w:pPr>
      <w:r w:rsidRPr="008B2178">
        <w:t xml:space="preserve">UNRELATED HEMATOPOIETIC STEM CELL DONOR REGISTRIES. (CODE: 20120101-STND-WMDA Standards0 – Version: January 1, 2012, </w:t>
      </w:r>
      <w:r w:rsidRPr="00EE7D55">
        <w:rPr>
          <w:b/>
          <w:bCs/>
        </w:rPr>
        <w:t>p:15</w:t>
      </w:r>
      <w:r w:rsidRPr="008B2178">
        <w:t xml:space="preserve">; Standard </w:t>
      </w:r>
      <w:r w:rsidR="00EE7D55">
        <w:t xml:space="preserve">Item: </w:t>
      </w:r>
      <w:r w:rsidRPr="008B2178">
        <w:t>9</w:t>
      </w:r>
    </w:p>
    <w:p w:rsidR="00CD6917" w:rsidRDefault="00CD6917" w:rsidP="00457813">
      <w:pPr>
        <w:autoSpaceDE w:val="0"/>
        <w:autoSpaceDN w:val="0"/>
        <w:bidi w:val="0"/>
        <w:adjustRightInd w:val="0"/>
      </w:pPr>
    </w:p>
    <w:p w:rsidR="00457813" w:rsidRPr="008B2178" w:rsidRDefault="00457813" w:rsidP="00CD6917">
      <w:pPr>
        <w:autoSpaceDE w:val="0"/>
        <w:autoSpaceDN w:val="0"/>
        <w:bidi w:val="0"/>
        <w:adjustRightInd w:val="0"/>
      </w:pPr>
      <w:r w:rsidRPr="008B2178">
        <w:t xml:space="preserve">19- E.W. Petersdorf , C. Anasetti , P.J. Martin, J.A. Hansen : Tissue typing in support of unrelated hematopoietic cell transplantation. </w:t>
      </w:r>
      <w:r w:rsidRPr="008B2178">
        <w:rPr>
          <w:i/>
          <w:iCs/>
        </w:rPr>
        <w:t xml:space="preserve">Tissue Antigens </w:t>
      </w:r>
      <w:r w:rsidRPr="008B2178">
        <w:t>2003 61: 1–11</w:t>
      </w:r>
    </w:p>
    <w:p w:rsidR="00457813" w:rsidRPr="008B2178" w:rsidRDefault="00457813" w:rsidP="00457813">
      <w:pPr>
        <w:autoSpaceDE w:val="0"/>
        <w:autoSpaceDN w:val="0"/>
        <w:bidi w:val="0"/>
        <w:adjustRightInd w:val="0"/>
      </w:pPr>
    </w:p>
    <w:p w:rsidR="00457813" w:rsidRPr="008B2178" w:rsidRDefault="00457813" w:rsidP="00457813">
      <w:pPr>
        <w:shd w:val="clear" w:color="auto" w:fill="FFFFFF"/>
        <w:bidi w:val="0"/>
        <w:rPr>
          <w:rFonts w:eastAsia="Times New Roman"/>
        </w:rPr>
      </w:pPr>
      <w:r w:rsidRPr="008B2178">
        <w:t>20</w:t>
      </w:r>
      <w:r w:rsidRPr="008B2178">
        <w:rPr>
          <w:rFonts w:eastAsia="Times New Roman"/>
          <w:kern w:val="36"/>
        </w:rPr>
        <w:t xml:space="preserve">- </w:t>
      </w:r>
      <w:hyperlink r:id="rId11" w:history="1">
        <w:r w:rsidRPr="008B2178">
          <w:rPr>
            <w:rFonts w:eastAsia="Times New Roman"/>
          </w:rPr>
          <w:t>Valcárcel D</w:t>
        </w:r>
      </w:hyperlink>
      <w:r w:rsidRPr="008B2178">
        <w:rPr>
          <w:rFonts w:eastAsia="Times New Roman"/>
        </w:rPr>
        <w:t xml:space="preserve">, </w:t>
      </w:r>
      <w:hyperlink r:id="rId12" w:history="1">
        <w:r w:rsidRPr="008B2178">
          <w:rPr>
            <w:rFonts w:eastAsia="Times New Roman"/>
          </w:rPr>
          <w:t>Sierra J</w:t>
        </w:r>
      </w:hyperlink>
      <w:r w:rsidRPr="008B2178">
        <w:rPr>
          <w:rFonts w:eastAsia="Times New Roman"/>
        </w:rPr>
        <w:t xml:space="preserve">, </w:t>
      </w:r>
      <w:hyperlink r:id="rId13" w:history="1">
        <w:r w:rsidRPr="008B2178">
          <w:rPr>
            <w:rFonts w:eastAsia="Times New Roman"/>
          </w:rPr>
          <w:t>Wang T</w:t>
        </w:r>
      </w:hyperlink>
      <w:r w:rsidRPr="008B2178">
        <w:rPr>
          <w:rFonts w:eastAsia="Times New Roman"/>
        </w:rPr>
        <w:t xml:space="preserve">, </w:t>
      </w:r>
      <w:hyperlink r:id="rId14" w:history="1">
        <w:r w:rsidRPr="008B2178">
          <w:rPr>
            <w:rFonts w:eastAsia="Times New Roman"/>
          </w:rPr>
          <w:t>Kan F</w:t>
        </w:r>
      </w:hyperlink>
      <w:r w:rsidRPr="008B2178">
        <w:rPr>
          <w:rFonts w:eastAsia="Times New Roman"/>
        </w:rPr>
        <w:t xml:space="preserve">, </w:t>
      </w:r>
      <w:hyperlink r:id="rId15" w:history="1">
        <w:r w:rsidRPr="008B2178">
          <w:rPr>
            <w:rFonts w:eastAsia="Times New Roman"/>
          </w:rPr>
          <w:t>Gupta V</w:t>
        </w:r>
      </w:hyperlink>
      <w:r w:rsidRPr="008B2178">
        <w:rPr>
          <w:rFonts w:eastAsia="Times New Roman"/>
        </w:rPr>
        <w:t xml:space="preserve">, </w:t>
      </w:r>
      <w:hyperlink r:id="rId16" w:history="1">
        <w:r w:rsidRPr="008B2178">
          <w:rPr>
            <w:rFonts w:eastAsia="Times New Roman"/>
          </w:rPr>
          <w:t>Hale GA</w:t>
        </w:r>
      </w:hyperlink>
      <w:r w:rsidRPr="008B2178">
        <w:rPr>
          <w:rFonts w:eastAsia="Times New Roman"/>
        </w:rPr>
        <w:t xml:space="preserve">, et al: </w:t>
      </w:r>
      <w:r w:rsidRPr="008B2178">
        <w:rPr>
          <w:rFonts w:eastAsia="Times New Roman"/>
          <w:kern w:val="36"/>
        </w:rPr>
        <w:t>One-antigen mismatched related versus HLA-matched unrelated donor hematopoietic stem cell transplantation in adults with acute leukemia: Center for International Blood and Marrow Transplant Research results in the era of molecular HLA typing.</w:t>
      </w:r>
      <w:r w:rsidRPr="008B2178">
        <w:rPr>
          <w:rFonts w:eastAsia="Times New Roman"/>
        </w:rPr>
        <w:t xml:space="preserve"> </w:t>
      </w:r>
      <w:hyperlink r:id="rId17" w:tooltip="Biology of blood and marrow transplantation : journal of the American Society for Blood and Marrow Transplantation." w:history="1">
        <w:r w:rsidRPr="008B2178">
          <w:rPr>
            <w:rFonts w:eastAsia="Times New Roman"/>
          </w:rPr>
          <w:t>Biol Blood Marrow Transplant.</w:t>
        </w:r>
      </w:hyperlink>
      <w:r w:rsidRPr="008B2178">
        <w:rPr>
          <w:rFonts w:eastAsia="Times New Roman"/>
        </w:rPr>
        <w:t xml:space="preserve"> 2011 May;17(5):640-8. </w:t>
      </w:r>
    </w:p>
    <w:p w:rsidR="00CD6917" w:rsidRDefault="00CD6917" w:rsidP="00457813">
      <w:pPr>
        <w:autoSpaceDE w:val="0"/>
        <w:autoSpaceDN w:val="0"/>
        <w:bidi w:val="0"/>
        <w:adjustRightInd w:val="0"/>
      </w:pPr>
    </w:p>
    <w:p w:rsidR="00457813" w:rsidRPr="008B2178" w:rsidRDefault="00457813" w:rsidP="00CD6917">
      <w:pPr>
        <w:autoSpaceDE w:val="0"/>
        <w:autoSpaceDN w:val="0"/>
        <w:bidi w:val="0"/>
        <w:adjustRightInd w:val="0"/>
      </w:pPr>
      <w:r w:rsidRPr="008B2178">
        <w:t xml:space="preserve"> </w:t>
      </w:r>
      <w:r>
        <w:t xml:space="preserve">21- </w:t>
      </w:r>
      <w:r w:rsidRPr="008B2178">
        <w:t>Ted C. Bergstrom , Rod Garratt , Damien Sheehan-Connor : One Chance in a Million: Altruism and the Bone Marrow Registry. American Economic Review: Vol. 99 No. 4: 1-41</w:t>
      </w:r>
    </w:p>
    <w:p w:rsidR="00457813" w:rsidRPr="008B2178" w:rsidRDefault="00457813" w:rsidP="00457813">
      <w:pPr>
        <w:autoSpaceDE w:val="0"/>
        <w:autoSpaceDN w:val="0"/>
        <w:bidi w:val="0"/>
        <w:adjustRightInd w:val="0"/>
        <w:rPr>
          <w:rtl/>
        </w:rPr>
      </w:pPr>
    </w:p>
    <w:p w:rsidR="00457813" w:rsidRPr="008B2178" w:rsidRDefault="00457813" w:rsidP="00457813">
      <w:pPr>
        <w:autoSpaceDE w:val="0"/>
        <w:autoSpaceDN w:val="0"/>
        <w:bidi w:val="0"/>
        <w:adjustRightInd w:val="0"/>
      </w:pPr>
      <w:r w:rsidRPr="008B2178">
        <w:t>2</w:t>
      </w:r>
      <w:r>
        <w:t>2</w:t>
      </w:r>
      <w:r w:rsidRPr="008B2178">
        <w:t>- A.M. Dickinson : Non-HLA immunogenetics and role in transplant outcome.  In: EBMT-ESH Handbook on Haemopoietic Stem Cell Transplantation.2012,  Chapter 3: 79-91</w:t>
      </w:r>
    </w:p>
    <w:p w:rsidR="00457813" w:rsidRPr="008B2178" w:rsidRDefault="00457813" w:rsidP="00457813">
      <w:pPr>
        <w:autoSpaceDE w:val="0"/>
        <w:autoSpaceDN w:val="0"/>
        <w:bidi w:val="0"/>
        <w:adjustRightInd w:val="0"/>
      </w:pPr>
    </w:p>
    <w:p w:rsidR="00457813" w:rsidRPr="008B2178" w:rsidRDefault="00457813" w:rsidP="00457813">
      <w:pPr>
        <w:autoSpaceDE w:val="0"/>
        <w:autoSpaceDN w:val="0"/>
        <w:bidi w:val="0"/>
        <w:adjustRightInd w:val="0"/>
      </w:pPr>
      <w:r w:rsidRPr="008B2178">
        <w:t>2</w:t>
      </w:r>
      <w:r>
        <w:t>3</w:t>
      </w:r>
      <w:r w:rsidRPr="008B2178">
        <w:t>- Helen Baldomero , Jakob Passweg: Hematopoetic Stem Cell Transplantation In Europe:</w:t>
      </w:r>
    </w:p>
    <w:p w:rsidR="00457813" w:rsidRPr="008B2178" w:rsidRDefault="00457813" w:rsidP="00457813">
      <w:pPr>
        <w:autoSpaceDE w:val="0"/>
        <w:autoSpaceDN w:val="0"/>
        <w:bidi w:val="0"/>
        <w:adjustRightInd w:val="0"/>
      </w:pPr>
      <w:r w:rsidRPr="008B2178">
        <w:t>Data and trends in 2011. EBMT Annual Report 2012: 4-5</w:t>
      </w:r>
    </w:p>
    <w:p w:rsidR="00457813" w:rsidRPr="008B2178" w:rsidRDefault="00457813" w:rsidP="00457813">
      <w:pPr>
        <w:autoSpaceDE w:val="0"/>
        <w:autoSpaceDN w:val="0"/>
        <w:bidi w:val="0"/>
        <w:adjustRightInd w:val="0"/>
      </w:pPr>
    </w:p>
    <w:p w:rsidR="00457813" w:rsidRDefault="00457813" w:rsidP="00457813">
      <w:pPr>
        <w:autoSpaceDE w:val="0"/>
        <w:autoSpaceDN w:val="0"/>
        <w:bidi w:val="0"/>
        <w:adjustRightInd w:val="0"/>
      </w:pPr>
      <w:r w:rsidRPr="008B2178">
        <w:t>2</w:t>
      </w:r>
      <w:r>
        <w:t>4</w:t>
      </w:r>
      <w:r w:rsidRPr="008B2178">
        <w:t xml:space="preserve">- </w:t>
      </w:r>
      <w:r w:rsidRPr="008B2178">
        <w:rPr>
          <w:rStyle w:val="highlight"/>
        </w:rPr>
        <w:t>Shaiegan M. Stem cell therapy and research status in Iran: at A glance. Iranian Journal of Blood and Cancer</w:t>
      </w:r>
      <w:r w:rsidR="00327B62">
        <w:rPr>
          <w:rStyle w:val="highlight"/>
        </w:rPr>
        <w:t xml:space="preserve"> (</w:t>
      </w:r>
      <w:r w:rsidR="00327B62" w:rsidRPr="00DF116D">
        <w:rPr>
          <w:lang w:eastAsia="en-US" w:bidi="fa-IR"/>
        </w:rPr>
        <w:t>IJBC</w:t>
      </w:r>
      <w:r w:rsidR="00327B62">
        <w:rPr>
          <w:rStyle w:val="highlight"/>
        </w:rPr>
        <w:t>)</w:t>
      </w:r>
      <w:r w:rsidRPr="008B2178">
        <w:rPr>
          <w:rStyle w:val="highlight"/>
        </w:rPr>
        <w:t xml:space="preserve"> 2010; 2(3): 99-100</w:t>
      </w:r>
    </w:p>
    <w:p w:rsidR="00DF116D" w:rsidRDefault="00DF116D" w:rsidP="00DF116D">
      <w:pPr>
        <w:autoSpaceDE w:val="0"/>
        <w:autoSpaceDN w:val="0"/>
        <w:bidi w:val="0"/>
        <w:adjustRightInd w:val="0"/>
      </w:pPr>
    </w:p>
    <w:p w:rsidR="00DF116D" w:rsidRDefault="00DF116D" w:rsidP="00DF116D">
      <w:pPr>
        <w:autoSpaceDE w:val="0"/>
        <w:autoSpaceDN w:val="0"/>
        <w:bidi w:val="0"/>
        <w:adjustRightInd w:val="0"/>
      </w:pPr>
      <w:r w:rsidRPr="00DF116D">
        <w:t xml:space="preserve">25- </w:t>
      </w:r>
      <w:r w:rsidRPr="00DF116D">
        <w:rPr>
          <w:lang w:eastAsia="en-US" w:bidi="fa-IR"/>
        </w:rPr>
        <w:t>Shaiegan M, Yari F, Abolghasemi H, Bagheri N, Paridar M</w:t>
      </w:r>
      <w:r w:rsidRPr="00DF116D">
        <w:t xml:space="preserve"> </w:t>
      </w:r>
      <w:r>
        <w:t xml:space="preserve">, </w:t>
      </w:r>
      <w:r w:rsidRPr="00DF116D">
        <w:rPr>
          <w:sz w:val="26"/>
          <w:szCs w:val="26"/>
          <w:lang w:eastAsia="en-US" w:bidi="fa-IR"/>
        </w:rPr>
        <w:t>Heidari A</w:t>
      </w:r>
      <w:r>
        <w:t xml:space="preserve"> </w:t>
      </w:r>
      <w:r w:rsidRPr="00DF116D">
        <w:t xml:space="preserve">et al: </w:t>
      </w:r>
      <w:r w:rsidRPr="00DF116D">
        <w:rPr>
          <w:lang w:eastAsia="en-US" w:bidi="fa-IR"/>
        </w:rPr>
        <w:t>Allele Frequencies of HLA-A, B and DRB1 among</w:t>
      </w:r>
      <w:r>
        <w:rPr>
          <w:lang w:eastAsia="en-US" w:bidi="fa-IR"/>
        </w:rPr>
        <w:t xml:space="preserve"> </w:t>
      </w:r>
      <w:r w:rsidRPr="00DF116D">
        <w:rPr>
          <w:lang w:eastAsia="en-US" w:bidi="fa-IR"/>
        </w:rPr>
        <w:t>People of Fars Ethnicity Living in Tehran. IJBC 2011;4: 55-59</w:t>
      </w:r>
    </w:p>
    <w:p w:rsidR="00F443F6" w:rsidRDefault="00F443F6" w:rsidP="00F443F6">
      <w:pPr>
        <w:autoSpaceDE w:val="0"/>
        <w:autoSpaceDN w:val="0"/>
        <w:bidi w:val="0"/>
        <w:adjustRightInd w:val="0"/>
      </w:pPr>
    </w:p>
    <w:p w:rsidR="00F443F6" w:rsidRPr="008B2178" w:rsidRDefault="00F443F6" w:rsidP="00F443F6">
      <w:pPr>
        <w:autoSpaceDE w:val="0"/>
        <w:autoSpaceDN w:val="0"/>
        <w:bidi w:val="0"/>
        <w:adjustRightInd w:val="0"/>
        <w:rPr>
          <w:lang w:bidi="fa-IR"/>
        </w:rPr>
      </w:pPr>
      <w:r w:rsidRPr="00F443F6">
        <w:t xml:space="preserve">26- </w:t>
      </w:r>
      <w:r w:rsidR="00523D1A">
        <w:rPr>
          <w:rFonts w:cs="Traditional Arabic"/>
          <w:noProof/>
        </w:rPr>
        <w:t>S</w:t>
      </w:r>
      <w:r w:rsidRPr="00F443F6">
        <w:rPr>
          <w:rFonts w:cs="Traditional Arabic"/>
          <w:noProof/>
        </w:rPr>
        <w:t xml:space="preserve">haiegan M, Abolghasemi H, Yari F, Paridar M, Maghsudlu M, Kashani Sh et al: </w:t>
      </w:r>
      <w:r w:rsidRPr="00F443F6">
        <w:rPr>
          <w:rFonts w:cs="B Nazanin"/>
          <w:lang w:bidi="fa-IR"/>
        </w:rPr>
        <w:t>Comparison of Human Leukocyte Antigen Frequency in Iranian unrelated Stem cell donors during 2011-2012</w:t>
      </w:r>
      <w:r>
        <w:rPr>
          <w:rFonts w:cs="B Nazanin"/>
          <w:lang w:bidi="fa-IR"/>
        </w:rPr>
        <w:t xml:space="preserve">. </w:t>
      </w:r>
      <w:r>
        <w:rPr>
          <w:lang w:bidi="fa-IR"/>
        </w:rPr>
        <w:t xml:space="preserve">Faslnameh Khoon. Under publication . </w:t>
      </w:r>
      <w:r w:rsidRPr="008B2178">
        <w:rPr>
          <w:rStyle w:val="highlight"/>
        </w:rPr>
        <w:t>[Farsi]</w:t>
      </w:r>
    </w:p>
    <w:p w:rsidR="00C03144" w:rsidRPr="00F443F6" w:rsidRDefault="00C03144" w:rsidP="00F443F6">
      <w:pPr>
        <w:autoSpaceDE w:val="0"/>
        <w:autoSpaceDN w:val="0"/>
        <w:bidi w:val="0"/>
        <w:adjustRightInd w:val="0"/>
        <w:rPr>
          <w:rFonts w:cs="B Nazanin"/>
        </w:rPr>
      </w:pPr>
    </w:p>
    <w:p w:rsidR="00C03144" w:rsidRDefault="00C03144" w:rsidP="00F443F6">
      <w:pPr>
        <w:autoSpaceDE w:val="0"/>
        <w:autoSpaceDN w:val="0"/>
        <w:bidi w:val="0"/>
        <w:adjustRightInd w:val="0"/>
        <w:rPr>
          <w:lang w:bidi="fa-IR"/>
        </w:rPr>
      </w:pPr>
      <w:r>
        <w:rPr>
          <w:rFonts w:hint="cs"/>
          <w:rtl/>
          <w:lang w:bidi="fa-IR"/>
        </w:rPr>
        <w:t xml:space="preserve"> </w:t>
      </w:r>
      <w:r w:rsidR="00F443F6">
        <w:rPr>
          <w:lang w:bidi="fa-IR"/>
        </w:rPr>
        <w:t>27</w:t>
      </w:r>
      <w:r w:rsidR="00CD6917">
        <w:rPr>
          <w:lang w:bidi="fa-IR"/>
        </w:rPr>
        <w:t xml:space="preserve">- Abroon.S: Cord Blood Banks, since ever. Faslnameh Khoon. Under publication . </w:t>
      </w:r>
      <w:r w:rsidR="00CD6917" w:rsidRPr="008B2178">
        <w:rPr>
          <w:rStyle w:val="highlight"/>
        </w:rPr>
        <w:t>[Farsi]</w:t>
      </w:r>
    </w:p>
    <w:p w:rsidR="00E61BA8" w:rsidRDefault="00E61BA8" w:rsidP="00E61BA8">
      <w:pPr>
        <w:autoSpaceDE w:val="0"/>
        <w:autoSpaceDN w:val="0"/>
        <w:bidi w:val="0"/>
        <w:adjustRightInd w:val="0"/>
        <w:rPr>
          <w:lang w:bidi="fa-IR"/>
        </w:rPr>
      </w:pPr>
    </w:p>
    <w:p w:rsidR="00994AA8" w:rsidRPr="00994AA8" w:rsidRDefault="00E61BA8" w:rsidP="00994AA8">
      <w:pPr>
        <w:bidi w:val="0"/>
        <w:rPr>
          <w:rStyle w:val="highlight"/>
        </w:rPr>
      </w:pPr>
      <w:r>
        <w:rPr>
          <w:lang w:bidi="fa-IR"/>
        </w:rPr>
        <w:t xml:space="preserve">28- </w:t>
      </w:r>
      <w:r w:rsidR="00994AA8" w:rsidRPr="00994AA8">
        <w:rPr>
          <w:rStyle w:val="highlight"/>
        </w:rPr>
        <w:t>20-Heidari Y : Stem cell donation, Barrier to incurable disease. Iran Newspaper (2012 July 1); p. 14. [Farsi]</w:t>
      </w:r>
    </w:p>
    <w:p w:rsidR="00457813" w:rsidRPr="00994AA8" w:rsidRDefault="00457813" w:rsidP="00E61BA8">
      <w:pPr>
        <w:autoSpaceDE w:val="0"/>
        <w:autoSpaceDN w:val="0"/>
        <w:bidi w:val="0"/>
        <w:adjustRightInd w:val="0"/>
        <w:rPr>
          <w:rtl/>
        </w:rPr>
      </w:pPr>
    </w:p>
    <w:p w:rsidR="00457813" w:rsidRPr="008B2178" w:rsidRDefault="00DF116D" w:rsidP="00E61BA8">
      <w:pPr>
        <w:autoSpaceDE w:val="0"/>
        <w:autoSpaceDN w:val="0"/>
        <w:bidi w:val="0"/>
        <w:adjustRightInd w:val="0"/>
      </w:pPr>
      <w:r>
        <w:t>2</w:t>
      </w:r>
      <w:r w:rsidR="00E61BA8">
        <w:t>9</w:t>
      </w:r>
      <w:r w:rsidR="00457813" w:rsidRPr="008B2178">
        <w:t>-  van Rood. J : Feature article: Global medicine Past, Present and Future Challenges. EBMT Annual Report 2012: 4-5</w:t>
      </w:r>
    </w:p>
    <w:sectPr w:rsidR="00457813" w:rsidRPr="008B2178" w:rsidSect="00457813">
      <w:footerReference w:type="default" r:id="rId18"/>
      <w:pgSz w:w="11906" w:h="16838"/>
      <w:pgMar w:top="719" w:right="1133" w:bottom="709"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A01" w:rsidRDefault="00125A01" w:rsidP="00311A04">
      <w:r>
        <w:separator/>
      </w:r>
    </w:p>
  </w:endnote>
  <w:endnote w:type="continuationSeparator" w:id="1">
    <w:p w:rsidR="00125A01" w:rsidRDefault="00125A01" w:rsidP="00311A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Homa">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OfficinaSans-Bold">
    <w:altName w:val="Times New Roman"/>
    <w:panose1 w:val="00000000000000000000"/>
    <w:charset w:val="00"/>
    <w:family w:val="roman"/>
    <w:notTrueType/>
    <w:pitch w:val="default"/>
    <w:sig w:usb0="00000003" w:usb1="00000000" w:usb2="00000000" w:usb3="00000000" w:csb0="00000001" w:csb1="00000000"/>
  </w:font>
  <w:font w:name="OfficinaSans-Book">
    <w:altName w:val="Times New Roman"/>
    <w:panose1 w:val="00000000000000000000"/>
    <w:charset w:val="00"/>
    <w:family w:val="roman"/>
    <w:notTrueType/>
    <w:pitch w:val="default"/>
    <w:sig w:usb0="00000003" w:usb1="00000000" w:usb2="00000000" w:usb3="00000000" w:csb0="00000001" w:csb1="00000000"/>
  </w:font>
  <w:font w:name="AdvTimes">
    <w:panose1 w:val="00000000000000000000"/>
    <w:charset w:val="B2"/>
    <w:family w:val="auto"/>
    <w:notTrueType/>
    <w:pitch w:val="default"/>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04" w:rsidRDefault="00E838FE">
    <w:pPr>
      <w:pStyle w:val="Footer"/>
      <w:jc w:val="center"/>
    </w:pPr>
    <w:fldSimple w:instr=" PAGE   \* MERGEFORMAT ">
      <w:r w:rsidR="00E83500">
        <w:rPr>
          <w:noProof/>
          <w:rtl/>
        </w:rPr>
        <w:t>10</w:t>
      </w:r>
    </w:fldSimple>
  </w:p>
  <w:p w:rsidR="00311A04" w:rsidRDefault="00311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A01" w:rsidRDefault="00125A01" w:rsidP="00311A04">
      <w:r>
        <w:separator/>
      </w:r>
    </w:p>
  </w:footnote>
  <w:footnote w:type="continuationSeparator" w:id="1">
    <w:p w:rsidR="00125A01" w:rsidRDefault="00125A01" w:rsidP="00311A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50E"/>
    <w:multiLevelType w:val="hybridMultilevel"/>
    <w:tmpl w:val="39D86DC2"/>
    <w:lvl w:ilvl="0" w:tplc="36BC350A">
      <w:start w:val="52"/>
      <w:numFmt w:val="bullet"/>
      <w:lvlText w:val="-"/>
      <w:lvlJc w:val="left"/>
      <w:pPr>
        <w:ind w:left="359" w:hanging="360"/>
      </w:pPr>
      <w:rPr>
        <w:rFonts w:ascii="Calibri" w:eastAsia="Calibri" w:hAnsi="Calibri" w:cs="B Nazani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nsid w:val="0A0216E5"/>
    <w:multiLevelType w:val="hybridMultilevel"/>
    <w:tmpl w:val="C8EECEF6"/>
    <w:lvl w:ilvl="0" w:tplc="A48C2806">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2">
    <w:nsid w:val="25916930"/>
    <w:multiLevelType w:val="hybridMultilevel"/>
    <w:tmpl w:val="3E98C00A"/>
    <w:lvl w:ilvl="0" w:tplc="3BD4A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E7D68"/>
    <w:multiLevelType w:val="hybridMultilevel"/>
    <w:tmpl w:val="56DE1D16"/>
    <w:lvl w:ilvl="0" w:tplc="D862AF7A">
      <w:start w:val="32"/>
      <w:numFmt w:val="bullet"/>
      <w:lvlText w:val="-"/>
      <w:lvlJc w:val="left"/>
      <w:pPr>
        <w:ind w:left="1097" w:hanging="360"/>
      </w:pPr>
      <w:rPr>
        <w:rFonts w:ascii="Calibri" w:eastAsia="Calibri" w:hAnsi="Calibri" w:cs="B Nazani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4">
    <w:nsid w:val="55283634"/>
    <w:multiLevelType w:val="hybridMultilevel"/>
    <w:tmpl w:val="551C7D5E"/>
    <w:lvl w:ilvl="0" w:tplc="6EA06132">
      <w:numFmt w:val="bullet"/>
      <w:lvlText w:val="-"/>
      <w:lvlJc w:val="left"/>
      <w:pPr>
        <w:ind w:left="360" w:hanging="360"/>
      </w:pPr>
      <w:rPr>
        <w:rFonts w:ascii="Times New Roman" w:eastAsia="MS Mincho" w:hAnsi="Times New Roman" w:cs="B Nazani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5C1D1D00"/>
    <w:multiLevelType w:val="hybridMultilevel"/>
    <w:tmpl w:val="76EA8BA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applyBreakingRules/>
    <w:useFELayout/>
  </w:compat>
  <w:rsids>
    <w:rsidRoot w:val="00F17D05"/>
    <w:rsid w:val="00005D1B"/>
    <w:rsid w:val="00020904"/>
    <w:rsid w:val="00022D26"/>
    <w:rsid w:val="000319D9"/>
    <w:rsid w:val="00035924"/>
    <w:rsid w:val="00036347"/>
    <w:rsid w:val="00052007"/>
    <w:rsid w:val="00055966"/>
    <w:rsid w:val="000604A8"/>
    <w:rsid w:val="000A7C9D"/>
    <w:rsid w:val="000C7758"/>
    <w:rsid w:val="000F5EB9"/>
    <w:rsid w:val="00106083"/>
    <w:rsid w:val="00110AFE"/>
    <w:rsid w:val="00125A01"/>
    <w:rsid w:val="0016722C"/>
    <w:rsid w:val="00171773"/>
    <w:rsid w:val="00190E0C"/>
    <w:rsid w:val="00195B7B"/>
    <w:rsid w:val="00195FCB"/>
    <w:rsid w:val="001B2585"/>
    <w:rsid w:val="001B443E"/>
    <w:rsid w:val="001D2781"/>
    <w:rsid w:val="001F1C6A"/>
    <w:rsid w:val="00222497"/>
    <w:rsid w:val="00223788"/>
    <w:rsid w:val="00237AEE"/>
    <w:rsid w:val="002419A3"/>
    <w:rsid w:val="00247340"/>
    <w:rsid w:val="00253631"/>
    <w:rsid w:val="00282F13"/>
    <w:rsid w:val="00283459"/>
    <w:rsid w:val="002C7A6A"/>
    <w:rsid w:val="002D376F"/>
    <w:rsid w:val="002F0C2E"/>
    <w:rsid w:val="002F1B61"/>
    <w:rsid w:val="002F4476"/>
    <w:rsid w:val="00303825"/>
    <w:rsid w:val="00311A04"/>
    <w:rsid w:val="00320F99"/>
    <w:rsid w:val="003222AD"/>
    <w:rsid w:val="00327B62"/>
    <w:rsid w:val="00340091"/>
    <w:rsid w:val="00343DA3"/>
    <w:rsid w:val="00346FF5"/>
    <w:rsid w:val="00347132"/>
    <w:rsid w:val="00347D8E"/>
    <w:rsid w:val="0035724A"/>
    <w:rsid w:val="00361BDF"/>
    <w:rsid w:val="00362189"/>
    <w:rsid w:val="00363F8E"/>
    <w:rsid w:val="00374266"/>
    <w:rsid w:val="00384214"/>
    <w:rsid w:val="00395C13"/>
    <w:rsid w:val="003978E3"/>
    <w:rsid w:val="003B76B1"/>
    <w:rsid w:val="003B7DCA"/>
    <w:rsid w:val="003C7C1F"/>
    <w:rsid w:val="003F2058"/>
    <w:rsid w:val="003F6FD4"/>
    <w:rsid w:val="00414C39"/>
    <w:rsid w:val="004268F3"/>
    <w:rsid w:val="00450ED2"/>
    <w:rsid w:val="00457813"/>
    <w:rsid w:val="00472049"/>
    <w:rsid w:val="004922C8"/>
    <w:rsid w:val="004959CB"/>
    <w:rsid w:val="004A7FC5"/>
    <w:rsid w:val="004C50BB"/>
    <w:rsid w:val="00513AE1"/>
    <w:rsid w:val="005163D3"/>
    <w:rsid w:val="00523CDD"/>
    <w:rsid w:val="00523D1A"/>
    <w:rsid w:val="0052510F"/>
    <w:rsid w:val="005267FE"/>
    <w:rsid w:val="0055003A"/>
    <w:rsid w:val="0055022C"/>
    <w:rsid w:val="00571CA6"/>
    <w:rsid w:val="00573DFF"/>
    <w:rsid w:val="005A470E"/>
    <w:rsid w:val="005B0121"/>
    <w:rsid w:val="005F77E7"/>
    <w:rsid w:val="00610CAE"/>
    <w:rsid w:val="0062342B"/>
    <w:rsid w:val="0062551F"/>
    <w:rsid w:val="0063048F"/>
    <w:rsid w:val="0063403A"/>
    <w:rsid w:val="006347E0"/>
    <w:rsid w:val="00645082"/>
    <w:rsid w:val="006468BE"/>
    <w:rsid w:val="00663A16"/>
    <w:rsid w:val="00664831"/>
    <w:rsid w:val="00675716"/>
    <w:rsid w:val="00690466"/>
    <w:rsid w:val="006971F8"/>
    <w:rsid w:val="006A0048"/>
    <w:rsid w:val="006B7918"/>
    <w:rsid w:val="006D395E"/>
    <w:rsid w:val="006E20E0"/>
    <w:rsid w:val="006E2CBA"/>
    <w:rsid w:val="006F3D5F"/>
    <w:rsid w:val="00730BF5"/>
    <w:rsid w:val="00732AFE"/>
    <w:rsid w:val="00736C48"/>
    <w:rsid w:val="007539E2"/>
    <w:rsid w:val="00760280"/>
    <w:rsid w:val="00771342"/>
    <w:rsid w:val="007A2B20"/>
    <w:rsid w:val="007A5423"/>
    <w:rsid w:val="007C53D3"/>
    <w:rsid w:val="007D2AEC"/>
    <w:rsid w:val="007E7520"/>
    <w:rsid w:val="007F745F"/>
    <w:rsid w:val="008004B8"/>
    <w:rsid w:val="00800FDC"/>
    <w:rsid w:val="008031AB"/>
    <w:rsid w:val="00810530"/>
    <w:rsid w:val="00864093"/>
    <w:rsid w:val="00864807"/>
    <w:rsid w:val="00871EAB"/>
    <w:rsid w:val="00881CA8"/>
    <w:rsid w:val="00882666"/>
    <w:rsid w:val="00890A8D"/>
    <w:rsid w:val="00891127"/>
    <w:rsid w:val="0089367B"/>
    <w:rsid w:val="008D188D"/>
    <w:rsid w:val="008E7036"/>
    <w:rsid w:val="008F322B"/>
    <w:rsid w:val="008F3368"/>
    <w:rsid w:val="00912C66"/>
    <w:rsid w:val="00926EB7"/>
    <w:rsid w:val="00953981"/>
    <w:rsid w:val="00957DDA"/>
    <w:rsid w:val="00965789"/>
    <w:rsid w:val="0097605E"/>
    <w:rsid w:val="0098514F"/>
    <w:rsid w:val="00990089"/>
    <w:rsid w:val="00994AA8"/>
    <w:rsid w:val="009B141B"/>
    <w:rsid w:val="009D2117"/>
    <w:rsid w:val="009D46DE"/>
    <w:rsid w:val="009E752E"/>
    <w:rsid w:val="009F5D43"/>
    <w:rsid w:val="009F7462"/>
    <w:rsid w:val="00A11922"/>
    <w:rsid w:val="00A13F76"/>
    <w:rsid w:val="00A205BA"/>
    <w:rsid w:val="00A323E6"/>
    <w:rsid w:val="00A40F44"/>
    <w:rsid w:val="00A4720E"/>
    <w:rsid w:val="00A558CB"/>
    <w:rsid w:val="00A80A14"/>
    <w:rsid w:val="00A8465E"/>
    <w:rsid w:val="00A923BB"/>
    <w:rsid w:val="00A93461"/>
    <w:rsid w:val="00AB572C"/>
    <w:rsid w:val="00AB75AF"/>
    <w:rsid w:val="00AC1F65"/>
    <w:rsid w:val="00AC3E88"/>
    <w:rsid w:val="00AC423F"/>
    <w:rsid w:val="00AC4916"/>
    <w:rsid w:val="00AF2BF9"/>
    <w:rsid w:val="00AF724A"/>
    <w:rsid w:val="00B16F21"/>
    <w:rsid w:val="00B23039"/>
    <w:rsid w:val="00B231D6"/>
    <w:rsid w:val="00B23D45"/>
    <w:rsid w:val="00B4516D"/>
    <w:rsid w:val="00B50E55"/>
    <w:rsid w:val="00B55F29"/>
    <w:rsid w:val="00B97588"/>
    <w:rsid w:val="00BA6316"/>
    <w:rsid w:val="00C01F54"/>
    <w:rsid w:val="00C03144"/>
    <w:rsid w:val="00C50621"/>
    <w:rsid w:val="00C60E65"/>
    <w:rsid w:val="00C76653"/>
    <w:rsid w:val="00C76A99"/>
    <w:rsid w:val="00C77C6E"/>
    <w:rsid w:val="00C900A9"/>
    <w:rsid w:val="00C91C8D"/>
    <w:rsid w:val="00C9314F"/>
    <w:rsid w:val="00CB193F"/>
    <w:rsid w:val="00CD23F7"/>
    <w:rsid w:val="00CD6917"/>
    <w:rsid w:val="00CE2DAF"/>
    <w:rsid w:val="00CF3876"/>
    <w:rsid w:val="00CF45D1"/>
    <w:rsid w:val="00D26621"/>
    <w:rsid w:val="00D32A31"/>
    <w:rsid w:val="00D65FE2"/>
    <w:rsid w:val="00D832BC"/>
    <w:rsid w:val="00D95436"/>
    <w:rsid w:val="00DA7C6D"/>
    <w:rsid w:val="00DC20C1"/>
    <w:rsid w:val="00DD2919"/>
    <w:rsid w:val="00DF116D"/>
    <w:rsid w:val="00DF7B5C"/>
    <w:rsid w:val="00E12DAC"/>
    <w:rsid w:val="00E220FA"/>
    <w:rsid w:val="00E232ED"/>
    <w:rsid w:val="00E245EE"/>
    <w:rsid w:val="00E37DE1"/>
    <w:rsid w:val="00E61BA8"/>
    <w:rsid w:val="00E67F3E"/>
    <w:rsid w:val="00E735D5"/>
    <w:rsid w:val="00E73D51"/>
    <w:rsid w:val="00E74381"/>
    <w:rsid w:val="00E83500"/>
    <w:rsid w:val="00E838FE"/>
    <w:rsid w:val="00EA1EB3"/>
    <w:rsid w:val="00EB089E"/>
    <w:rsid w:val="00EB729A"/>
    <w:rsid w:val="00EC40E2"/>
    <w:rsid w:val="00EC57DB"/>
    <w:rsid w:val="00EC59EE"/>
    <w:rsid w:val="00ED0AED"/>
    <w:rsid w:val="00EE7D55"/>
    <w:rsid w:val="00F0760B"/>
    <w:rsid w:val="00F14288"/>
    <w:rsid w:val="00F17D05"/>
    <w:rsid w:val="00F30022"/>
    <w:rsid w:val="00F443F6"/>
    <w:rsid w:val="00F526C0"/>
    <w:rsid w:val="00F55786"/>
    <w:rsid w:val="00F9486A"/>
    <w:rsid w:val="00FA0DE8"/>
    <w:rsid w:val="00FC6001"/>
    <w:rsid w:val="00FF1364"/>
    <w:rsid w:val="00FF5DF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8FE"/>
    <w:pPr>
      <w:bidi/>
    </w:pPr>
    <w:rPr>
      <w:sz w:val="24"/>
      <w:szCs w:val="24"/>
      <w:lang w:eastAsia="ja-JP" w:bidi="ar-SA"/>
    </w:rPr>
  </w:style>
  <w:style w:type="paragraph" w:styleId="Heading1">
    <w:name w:val="heading 1"/>
    <w:basedOn w:val="Normal"/>
    <w:link w:val="Heading1Char"/>
    <w:uiPriority w:val="9"/>
    <w:qFormat/>
    <w:rsid w:val="00457813"/>
    <w:pPr>
      <w:bidi w:val="0"/>
      <w:spacing w:before="240" w:after="120"/>
      <w:outlineLvl w:val="0"/>
    </w:pPr>
    <w:rPr>
      <w:rFonts w:eastAsia="Times New Roman"/>
      <w:b/>
      <w:bCs/>
      <w:color w:val="000000"/>
      <w:kern w:val="36"/>
      <w:sz w:val="33"/>
      <w:szCs w:val="33"/>
      <w:lang w:eastAsia="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813"/>
    <w:rPr>
      <w:rFonts w:eastAsia="Times New Roman"/>
      <w:b/>
      <w:bCs/>
      <w:color w:val="000000"/>
      <w:kern w:val="36"/>
      <w:sz w:val="33"/>
      <w:szCs w:val="33"/>
    </w:rPr>
  </w:style>
  <w:style w:type="paragraph" w:styleId="ListParagraph">
    <w:name w:val="List Paragraph"/>
    <w:basedOn w:val="Normal"/>
    <w:uiPriority w:val="34"/>
    <w:qFormat/>
    <w:rsid w:val="00457813"/>
    <w:pPr>
      <w:spacing w:after="200" w:line="276" w:lineRule="auto"/>
      <w:ind w:left="720"/>
      <w:contextualSpacing/>
    </w:pPr>
    <w:rPr>
      <w:rFonts w:ascii="Calibri" w:eastAsia="Calibri" w:hAnsi="Calibri" w:cs="Arial"/>
      <w:sz w:val="22"/>
      <w:szCs w:val="22"/>
      <w:lang w:eastAsia="en-US" w:bidi="fa-IR"/>
    </w:rPr>
  </w:style>
  <w:style w:type="character" w:customStyle="1" w:styleId="hps">
    <w:name w:val="hps"/>
    <w:basedOn w:val="DefaultParagraphFont"/>
    <w:rsid w:val="00457813"/>
  </w:style>
  <w:style w:type="character" w:customStyle="1" w:styleId="atn">
    <w:name w:val="atn"/>
    <w:basedOn w:val="DefaultParagraphFont"/>
    <w:rsid w:val="00457813"/>
  </w:style>
  <w:style w:type="paragraph" w:styleId="Title">
    <w:name w:val="Title"/>
    <w:basedOn w:val="Normal"/>
    <w:link w:val="TitleChar"/>
    <w:qFormat/>
    <w:rsid w:val="00457813"/>
    <w:pPr>
      <w:jc w:val="center"/>
    </w:pPr>
    <w:rPr>
      <w:rFonts w:eastAsia="Times New Roman" w:cs="Homa"/>
      <w:b/>
      <w:bCs/>
      <w:sz w:val="20"/>
      <w:szCs w:val="32"/>
      <w:lang w:eastAsia="en-US"/>
    </w:rPr>
  </w:style>
  <w:style w:type="character" w:customStyle="1" w:styleId="TitleChar">
    <w:name w:val="Title Char"/>
    <w:basedOn w:val="DefaultParagraphFont"/>
    <w:link w:val="Title"/>
    <w:rsid w:val="00457813"/>
    <w:rPr>
      <w:rFonts w:eastAsia="Times New Roman" w:cs="Homa"/>
      <w:b/>
      <w:bCs/>
      <w:szCs w:val="32"/>
      <w:lang w:bidi="ar-SA"/>
    </w:rPr>
  </w:style>
  <w:style w:type="paragraph" w:styleId="Header">
    <w:name w:val="header"/>
    <w:basedOn w:val="Normal"/>
    <w:link w:val="HeaderChar"/>
    <w:uiPriority w:val="99"/>
    <w:unhideWhenUsed/>
    <w:rsid w:val="00457813"/>
    <w:pPr>
      <w:tabs>
        <w:tab w:val="center" w:pos="4513"/>
        <w:tab w:val="right" w:pos="9026"/>
      </w:tabs>
    </w:pPr>
    <w:rPr>
      <w:rFonts w:ascii="Calibri" w:eastAsia="Calibri" w:hAnsi="Calibri" w:cs="Arial"/>
      <w:sz w:val="22"/>
      <w:szCs w:val="22"/>
      <w:lang w:eastAsia="en-US" w:bidi="fa-IR"/>
    </w:rPr>
  </w:style>
  <w:style w:type="character" w:customStyle="1" w:styleId="HeaderChar">
    <w:name w:val="Header Char"/>
    <w:basedOn w:val="DefaultParagraphFont"/>
    <w:link w:val="Header"/>
    <w:uiPriority w:val="99"/>
    <w:rsid w:val="00457813"/>
    <w:rPr>
      <w:rFonts w:ascii="Calibri" w:eastAsia="Calibri" w:hAnsi="Calibri" w:cs="Arial"/>
      <w:sz w:val="22"/>
      <w:szCs w:val="22"/>
    </w:rPr>
  </w:style>
  <w:style w:type="paragraph" w:styleId="Footer">
    <w:name w:val="footer"/>
    <w:basedOn w:val="Normal"/>
    <w:link w:val="FooterChar"/>
    <w:uiPriority w:val="99"/>
    <w:unhideWhenUsed/>
    <w:rsid w:val="00457813"/>
    <w:pPr>
      <w:tabs>
        <w:tab w:val="center" w:pos="4513"/>
        <w:tab w:val="right" w:pos="9026"/>
      </w:tabs>
    </w:pPr>
    <w:rPr>
      <w:rFonts w:ascii="Calibri" w:eastAsia="Calibri" w:hAnsi="Calibri" w:cs="Arial"/>
      <w:sz w:val="22"/>
      <w:szCs w:val="22"/>
      <w:lang w:eastAsia="en-US" w:bidi="fa-IR"/>
    </w:rPr>
  </w:style>
  <w:style w:type="character" w:customStyle="1" w:styleId="FooterChar">
    <w:name w:val="Footer Char"/>
    <w:basedOn w:val="DefaultParagraphFont"/>
    <w:link w:val="Footer"/>
    <w:uiPriority w:val="99"/>
    <w:rsid w:val="00457813"/>
    <w:rPr>
      <w:rFonts w:ascii="Calibri" w:eastAsia="Calibri" w:hAnsi="Calibri" w:cs="Arial"/>
      <w:sz w:val="22"/>
      <w:szCs w:val="22"/>
    </w:rPr>
  </w:style>
  <w:style w:type="paragraph" w:styleId="BalloonText">
    <w:name w:val="Balloon Text"/>
    <w:basedOn w:val="Normal"/>
    <w:link w:val="BalloonTextChar"/>
    <w:uiPriority w:val="99"/>
    <w:unhideWhenUsed/>
    <w:rsid w:val="00457813"/>
    <w:rPr>
      <w:rFonts w:ascii="Tahoma" w:eastAsia="Calibri" w:hAnsi="Tahoma" w:cs="Tahoma"/>
      <w:sz w:val="16"/>
      <w:szCs w:val="16"/>
      <w:lang w:eastAsia="en-US" w:bidi="fa-IR"/>
    </w:rPr>
  </w:style>
  <w:style w:type="character" w:customStyle="1" w:styleId="BalloonTextChar">
    <w:name w:val="Balloon Text Char"/>
    <w:basedOn w:val="DefaultParagraphFont"/>
    <w:link w:val="BalloonText"/>
    <w:uiPriority w:val="99"/>
    <w:rsid w:val="00457813"/>
    <w:rPr>
      <w:rFonts w:ascii="Tahoma" w:eastAsia="Calibri" w:hAnsi="Tahoma" w:cs="Tahoma"/>
      <w:sz w:val="16"/>
      <w:szCs w:val="16"/>
    </w:rPr>
  </w:style>
  <w:style w:type="character" w:styleId="Hyperlink">
    <w:name w:val="Hyperlink"/>
    <w:basedOn w:val="DefaultParagraphFont"/>
    <w:uiPriority w:val="99"/>
    <w:unhideWhenUsed/>
    <w:rsid w:val="00457813"/>
    <w:rPr>
      <w:color w:val="0000FF"/>
      <w:u w:val="single"/>
    </w:rPr>
  </w:style>
  <w:style w:type="character" w:styleId="Emphasis">
    <w:name w:val="Emphasis"/>
    <w:basedOn w:val="DefaultParagraphFont"/>
    <w:uiPriority w:val="20"/>
    <w:qFormat/>
    <w:rsid w:val="00457813"/>
    <w:rPr>
      <w:b/>
      <w:bCs/>
      <w:i w:val="0"/>
      <w:iCs w:val="0"/>
    </w:rPr>
  </w:style>
  <w:style w:type="character" w:customStyle="1" w:styleId="highlight">
    <w:name w:val="highlight"/>
    <w:basedOn w:val="DefaultParagraphFont"/>
    <w:rsid w:val="00457813"/>
  </w:style>
  <w:style w:type="paragraph" w:customStyle="1" w:styleId="ms-rteelement-p">
    <w:name w:val="ms-rteelement-p"/>
    <w:basedOn w:val="Normal"/>
    <w:rsid w:val="00457813"/>
    <w:pPr>
      <w:bidi w:val="0"/>
      <w:spacing w:before="100" w:beforeAutospacing="1" w:after="100" w:afterAutospacing="1"/>
    </w:pPr>
    <w:rPr>
      <w:rFonts w:ascii="Arial" w:eastAsia="Times New Roman" w:hAnsi="Arial" w:cs="Arial"/>
      <w:color w:val="576170"/>
      <w:sz w:val="20"/>
      <w:szCs w:val="20"/>
      <w:lang w:eastAsia="en-US" w:bidi="fa-IR"/>
    </w:rPr>
  </w:style>
  <w:style w:type="character" w:customStyle="1" w:styleId="st1">
    <w:name w:val="st1"/>
    <w:basedOn w:val="DefaultParagraphFont"/>
    <w:rsid w:val="004578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Wang%20T%5BAuthor%5D&amp;cauthor=true&amp;cauthor_uid=2067475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Sierra%20J%5BAuthor%5D&amp;cauthor=true&amp;cauthor_uid=20674756" TargetMode="External"/><Relationship Id="rId17" Type="http://schemas.openxmlformats.org/officeDocument/2006/relationships/hyperlink" Target="http://www.ncbi.nlm.nih.gov/pubmed/20674756" TargetMode="External"/><Relationship Id="rId2" Type="http://schemas.openxmlformats.org/officeDocument/2006/relationships/numbering" Target="numbering.xml"/><Relationship Id="rId16" Type="http://schemas.openxmlformats.org/officeDocument/2006/relationships/hyperlink" Target="http://www.ncbi.nlm.nih.gov/pubmed?term=Hale%20GA%5BAuthor%5D&amp;cauthor=true&amp;cauthor_uid=206747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Valc%C3%A1rcel%20D%5BAuthor%5D&amp;cauthor=true&amp;cauthor_uid=20674756" TargetMode="External"/><Relationship Id="rId5" Type="http://schemas.openxmlformats.org/officeDocument/2006/relationships/webSettings" Target="webSettings.xml"/><Relationship Id="rId15" Type="http://schemas.openxmlformats.org/officeDocument/2006/relationships/hyperlink" Target="http://www.ncbi.nlm.nih.gov/pubmed?term=Gupta%20V%5BAuthor%5D&amp;cauthor=true&amp;cauthor_uid=20674756" TargetMode="External"/><Relationship Id="rId10" Type="http://schemas.openxmlformats.org/officeDocument/2006/relationships/hyperlink" Target="http://www.eurocord-ed.org/download_docs_embed/_PARTNERS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cdp.tums.ac.ir" TargetMode="External"/><Relationship Id="rId14" Type="http://schemas.openxmlformats.org/officeDocument/2006/relationships/hyperlink" Target="http://www.ncbi.nlm.nih.gov/pubmed?term=Kan%20F%5BAuthor%5D&amp;cauthor=true&amp;cauthor_uid=20674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3FCC-70A9-48A5-82D5-B5C380C9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38648</CharactersWithSpaces>
  <SharedDoc>false</SharedDoc>
  <HLinks>
    <vt:vector size="54" baseType="variant">
      <vt:variant>
        <vt:i4>3473446</vt:i4>
      </vt:variant>
      <vt:variant>
        <vt:i4>24</vt:i4>
      </vt:variant>
      <vt:variant>
        <vt:i4>0</vt:i4>
      </vt:variant>
      <vt:variant>
        <vt:i4>5</vt:i4>
      </vt:variant>
      <vt:variant>
        <vt:lpwstr>http://www.ncbi.nlm.nih.gov/pubmed/20674756</vt:lpwstr>
      </vt:variant>
      <vt:variant>
        <vt:lpwstr/>
      </vt:variant>
      <vt:variant>
        <vt:i4>2687002</vt:i4>
      </vt:variant>
      <vt:variant>
        <vt:i4>21</vt:i4>
      </vt:variant>
      <vt:variant>
        <vt:i4>0</vt:i4>
      </vt:variant>
      <vt:variant>
        <vt:i4>5</vt:i4>
      </vt:variant>
      <vt:variant>
        <vt:lpwstr>http://www.ncbi.nlm.nih.gov/pubmed?term=Hale%20GA%5BAuthor%5D&amp;cauthor=true&amp;cauthor_uid=20674756</vt:lpwstr>
      </vt:variant>
      <vt:variant>
        <vt:lpwstr/>
      </vt:variant>
      <vt:variant>
        <vt:i4>7077976</vt:i4>
      </vt:variant>
      <vt:variant>
        <vt:i4>18</vt:i4>
      </vt:variant>
      <vt:variant>
        <vt:i4>0</vt:i4>
      </vt:variant>
      <vt:variant>
        <vt:i4>5</vt:i4>
      </vt:variant>
      <vt:variant>
        <vt:lpwstr>http://www.ncbi.nlm.nih.gov/pubmed?term=Gupta%20V%5BAuthor%5D&amp;cauthor=true&amp;cauthor_uid=20674756</vt:lpwstr>
      </vt:variant>
      <vt:variant>
        <vt:lpwstr/>
      </vt:variant>
      <vt:variant>
        <vt:i4>786491</vt:i4>
      </vt:variant>
      <vt:variant>
        <vt:i4>15</vt:i4>
      </vt:variant>
      <vt:variant>
        <vt:i4>0</vt:i4>
      </vt:variant>
      <vt:variant>
        <vt:i4>5</vt:i4>
      </vt:variant>
      <vt:variant>
        <vt:lpwstr>http://www.ncbi.nlm.nih.gov/pubmed?term=Kan%20F%5BAuthor%5D&amp;cauthor=true&amp;cauthor_uid=20674756</vt:lpwstr>
      </vt:variant>
      <vt:variant>
        <vt:lpwstr/>
      </vt:variant>
      <vt:variant>
        <vt:i4>1638513</vt:i4>
      </vt:variant>
      <vt:variant>
        <vt:i4>12</vt:i4>
      </vt:variant>
      <vt:variant>
        <vt:i4>0</vt:i4>
      </vt:variant>
      <vt:variant>
        <vt:i4>5</vt:i4>
      </vt:variant>
      <vt:variant>
        <vt:lpwstr>http://www.ncbi.nlm.nih.gov/pubmed?term=Wang%20T%5BAuthor%5D&amp;cauthor=true&amp;cauthor_uid=20674756</vt:lpwstr>
      </vt:variant>
      <vt:variant>
        <vt:lpwstr/>
      </vt:variant>
      <vt:variant>
        <vt:i4>8060940</vt:i4>
      </vt:variant>
      <vt:variant>
        <vt:i4>9</vt:i4>
      </vt:variant>
      <vt:variant>
        <vt:i4>0</vt:i4>
      </vt:variant>
      <vt:variant>
        <vt:i4>5</vt:i4>
      </vt:variant>
      <vt:variant>
        <vt:lpwstr>http://www.ncbi.nlm.nih.gov/pubmed?term=Sierra%20J%5BAuthor%5D&amp;cauthor=true&amp;cauthor_uid=20674756</vt:lpwstr>
      </vt:variant>
      <vt:variant>
        <vt:lpwstr/>
      </vt:variant>
      <vt:variant>
        <vt:i4>7667730</vt:i4>
      </vt:variant>
      <vt:variant>
        <vt:i4>6</vt:i4>
      </vt:variant>
      <vt:variant>
        <vt:i4>0</vt:i4>
      </vt:variant>
      <vt:variant>
        <vt:i4>5</vt:i4>
      </vt:variant>
      <vt:variant>
        <vt:lpwstr>http://www.ncbi.nlm.nih.gov/pubmed?term=Valc%C3%A1rcel%20D%5BAuthor%5D&amp;cauthor=true&amp;cauthor_uid=20674756</vt:lpwstr>
      </vt:variant>
      <vt:variant>
        <vt:lpwstr/>
      </vt:variant>
      <vt:variant>
        <vt:i4>917564</vt:i4>
      </vt:variant>
      <vt:variant>
        <vt:i4>3</vt:i4>
      </vt:variant>
      <vt:variant>
        <vt:i4>0</vt:i4>
      </vt:variant>
      <vt:variant>
        <vt:i4>5</vt:i4>
      </vt:variant>
      <vt:variant>
        <vt:lpwstr>http://www.eurocord-ed.org/download_docs_embed/_PARTNERS_</vt:lpwstr>
      </vt:variant>
      <vt:variant>
        <vt:lpwstr/>
      </vt:variant>
      <vt:variant>
        <vt:i4>4390923</vt:i4>
      </vt:variant>
      <vt:variant>
        <vt:i4>0</vt:i4>
      </vt:variant>
      <vt:variant>
        <vt:i4>0</vt:i4>
      </vt:variant>
      <vt:variant>
        <vt:i4>5</vt:i4>
      </vt:variant>
      <vt:variant>
        <vt:lpwstr>http://iscdp.tums.ac.ir/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M.Shayegan</dc:creator>
  <cp:keywords/>
  <cp:lastModifiedBy>m.narimani</cp:lastModifiedBy>
  <cp:revision>3</cp:revision>
  <cp:lastPrinted>2011-07-03T12:16:00Z</cp:lastPrinted>
  <dcterms:created xsi:type="dcterms:W3CDTF">2014-01-13T07:10:00Z</dcterms:created>
  <dcterms:modified xsi:type="dcterms:W3CDTF">2014-01-13T07:11:00Z</dcterms:modified>
</cp:coreProperties>
</file>